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ED" w:rsidRDefault="003B6EED" w:rsidP="003B6EED">
      <w:pPr>
        <w:pStyle w:val="2"/>
        <w:rPr>
          <w:rFonts w:ascii="Arial" w:hAnsi="Arial" w:cs="Arial"/>
          <w:color w:val="003C80"/>
          <w:sz w:val="23"/>
          <w:szCs w:val="23"/>
        </w:rPr>
      </w:pPr>
      <w:r>
        <w:rPr>
          <w:rFonts w:ascii="Arial" w:hAnsi="Arial" w:cs="Arial"/>
          <w:color w:val="003C80"/>
          <w:sz w:val="23"/>
          <w:szCs w:val="23"/>
        </w:rPr>
        <w:t>Постановление Правительства РФ от 10 июля 2013 г. № 582 “Об утверждении Правил размещения на официальном сайте образовательной организации в информацио</w:t>
      </w:r>
      <w:r>
        <w:rPr>
          <w:rFonts w:ascii="Arial" w:hAnsi="Arial" w:cs="Arial"/>
          <w:color w:val="003C80"/>
          <w:sz w:val="23"/>
          <w:szCs w:val="23"/>
        </w:rPr>
        <w:t>н</w:t>
      </w:r>
      <w:r>
        <w:rPr>
          <w:rFonts w:ascii="Arial" w:hAnsi="Arial" w:cs="Arial"/>
          <w:color w:val="003C80"/>
          <w:sz w:val="23"/>
          <w:szCs w:val="23"/>
        </w:rPr>
        <w:t>но-телекоммуникационной сети "Интернет" и обновления информации об образов</w:t>
      </w:r>
      <w:r>
        <w:rPr>
          <w:rFonts w:ascii="Arial" w:hAnsi="Arial" w:cs="Arial"/>
          <w:color w:val="003C80"/>
          <w:sz w:val="23"/>
          <w:szCs w:val="23"/>
        </w:rPr>
        <w:t>а</w:t>
      </w:r>
      <w:r>
        <w:rPr>
          <w:rFonts w:ascii="Arial" w:hAnsi="Arial" w:cs="Arial"/>
          <w:color w:val="003C80"/>
          <w:sz w:val="23"/>
          <w:szCs w:val="23"/>
        </w:rPr>
        <w:t xml:space="preserve">тельной организации” 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bookmarkStart w:id="0" w:name="0"/>
      <w:bookmarkEnd w:id="0"/>
      <w:r>
        <w:rPr>
          <w:rFonts w:ascii="Arial" w:hAnsi="Arial" w:cs="Arial"/>
          <w:color w:val="000000"/>
          <w:sz w:val="27"/>
          <w:szCs w:val="27"/>
        </w:rPr>
        <w:t>В соответствии со статьей 29 Федерального закона "Об образовании в Ро</w:t>
      </w:r>
      <w:r>
        <w:rPr>
          <w:rFonts w:ascii="Arial" w:hAnsi="Arial" w:cs="Arial"/>
          <w:color w:val="000000"/>
          <w:sz w:val="27"/>
          <w:szCs w:val="27"/>
        </w:rPr>
        <w:t>с</w:t>
      </w:r>
      <w:r>
        <w:rPr>
          <w:rFonts w:ascii="Arial" w:hAnsi="Arial" w:cs="Arial"/>
          <w:color w:val="000000"/>
          <w:sz w:val="27"/>
          <w:szCs w:val="27"/>
        </w:rPr>
        <w:t>сийской Федерации" Правительство Российской Федерации постановляет: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Утвердить прилагаемые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Правила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размещения на официальном сайте о</w:t>
      </w:r>
      <w:r>
        <w:rPr>
          <w:rFonts w:ascii="Arial" w:hAnsi="Arial" w:cs="Arial"/>
          <w:color w:val="000000"/>
          <w:sz w:val="27"/>
          <w:szCs w:val="27"/>
        </w:rPr>
        <w:t>б</w:t>
      </w:r>
      <w:r>
        <w:rPr>
          <w:rFonts w:ascii="Arial" w:hAnsi="Arial" w:cs="Arial"/>
          <w:color w:val="000000"/>
          <w:sz w:val="27"/>
          <w:szCs w:val="27"/>
        </w:rPr>
        <w:t>разовательной организации в информационно-телекоммуникационной сети "Интернет" и обновления информации об образовательной организации.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 Признать утратившим силу постановление Правительства Российской Ф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дерации от 18 апреля 2012 г. № 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№ 17, ст. 2012). </w:t>
      </w:r>
    </w:p>
    <w:p w:rsidR="003B6EED" w:rsidRDefault="003B6EED" w:rsidP="003B6EED">
      <w:pPr>
        <w:pStyle w:val="a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 Настоящее постановление вступает в силу с 1 сентября 2013 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2832"/>
      </w:tblGrid>
      <w:tr w:rsidR="003B6EED" w:rsidTr="003B6EE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B6EED" w:rsidRDefault="003B6EED">
            <w:pPr>
              <w:rPr>
                <w:sz w:val="24"/>
                <w:szCs w:val="24"/>
              </w:rPr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2500" w:type="pct"/>
            <w:vAlign w:val="center"/>
            <w:hideMark/>
          </w:tcPr>
          <w:p w:rsidR="003B6EED" w:rsidRDefault="003B6EED">
            <w:pPr>
              <w:rPr>
                <w:sz w:val="24"/>
                <w:szCs w:val="24"/>
              </w:rPr>
            </w:pPr>
            <w:r>
              <w:t>Д. Медведев</w:t>
            </w:r>
          </w:p>
        </w:tc>
      </w:tr>
    </w:tbl>
    <w:p w:rsidR="003B6EED" w:rsidRDefault="003B6EED" w:rsidP="003B6EED">
      <w:pPr>
        <w:pStyle w:val="3"/>
        <w:jc w:val="center"/>
        <w:rPr>
          <w:rFonts w:ascii="Arial" w:hAnsi="Arial" w:cs="Arial"/>
          <w:color w:val="003C80"/>
          <w:sz w:val="30"/>
          <w:szCs w:val="30"/>
        </w:rPr>
      </w:pPr>
      <w:r>
        <w:rPr>
          <w:rFonts w:ascii="Arial" w:hAnsi="Arial" w:cs="Arial"/>
          <w:color w:val="003C80"/>
          <w:sz w:val="30"/>
          <w:szCs w:val="30"/>
        </w:rPr>
        <w:t>Правила</w:t>
      </w:r>
      <w:r>
        <w:rPr>
          <w:rFonts w:ascii="Arial" w:hAnsi="Arial" w:cs="Arial"/>
          <w:color w:val="003C80"/>
          <w:sz w:val="30"/>
          <w:szCs w:val="30"/>
        </w:rPr>
        <w:br/>
        <w:t>размещения на официальном сайте образовательной организ</w:t>
      </w:r>
      <w:r>
        <w:rPr>
          <w:rFonts w:ascii="Arial" w:hAnsi="Arial" w:cs="Arial"/>
          <w:color w:val="003C80"/>
          <w:sz w:val="30"/>
          <w:szCs w:val="30"/>
        </w:rPr>
        <w:t>а</w:t>
      </w:r>
      <w:r>
        <w:rPr>
          <w:rFonts w:ascii="Arial" w:hAnsi="Arial" w:cs="Arial"/>
          <w:color w:val="003C80"/>
          <w:sz w:val="30"/>
          <w:szCs w:val="30"/>
        </w:rPr>
        <w:t>ции в информационно-телекоммуникационной сети "Интернет" и обновления информации об образовательной организации</w:t>
      </w:r>
      <w:r>
        <w:rPr>
          <w:rFonts w:ascii="Arial" w:hAnsi="Arial" w:cs="Arial"/>
          <w:color w:val="003C80"/>
          <w:sz w:val="30"/>
          <w:szCs w:val="30"/>
        </w:rPr>
        <w:br/>
        <w:t>(утв.</w:t>
      </w:r>
      <w:r>
        <w:rPr>
          <w:rStyle w:val="apple-converted-space"/>
          <w:rFonts w:ascii="Arial" w:hAnsi="Arial" w:cs="Arial"/>
          <w:color w:val="003C80"/>
          <w:sz w:val="30"/>
          <w:szCs w:val="30"/>
        </w:rPr>
        <w:t> </w:t>
      </w:r>
      <w:r w:rsidRPr="00530D99">
        <w:rPr>
          <w:rFonts w:ascii="Arial" w:hAnsi="Arial" w:cs="Arial"/>
          <w:color w:val="003C80"/>
          <w:sz w:val="30"/>
          <w:szCs w:val="30"/>
        </w:rPr>
        <w:t>постановлением</w:t>
      </w:r>
      <w:r>
        <w:rPr>
          <w:rStyle w:val="apple-converted-space"/>
          <w:rFonts w:ascii="Arial" w:hAnsi="Arial" w:cs="Arial"/>
          <w:color w:val="003C80"/>
          <w:sz w:val="30"/>
          <w:szCs w:val="30"/>
        </w:rPr>
        <w:t> </w:t>
      </w:r>
      <w:r>
        <w:rPr>
          <w:rFonts w:ascii="Arial" w:hAnsi="Arial" w:cs="Arial"/>
          <w:color w:val="003C80"/>
          <w:sz w:val="30"/>
          <w:szCs w:val="30"/>
        </w:rPr>
        <w:t>Правительства РФ от 10 июля 2013 г. № 582)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</w:t>
      </w:r>
      <w:r>
        <w:rPr>
          <w:rFonts w:ascii="Arial" w:hAnsi="Arial" w:cs="Arial"/>
          <w:color w:val="000000"/>
          <w:sz w:val="27"/>
          <w:szCs w:val="27"/>
        </w:rPr>
        <w:t>ь</w:t>
      </w:r>
      <w:r>
        <w:rPr>
          <w:rFonts w:ascii="Arial" w:hAnsi="Arial" w:cs="Arial"/>
          <w:color w:val="000000"/>
          <w:sz w:val="27"/>
          <w:szCs w:val="27"/>
        </w:rPr>
        <w:t>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</w:t>
      </w:r>
      <w:r>
        <w:rPr>
          <w:rFonts w:ascii="Arial" w:hAnsi="Arial" w:cs="Arial"/>
          <w:color w:val="000000"/>
          <w:sz w:val="27"/>
          <w:szCs w:val="27"/>
        </w:rPr>
        <w:t>п</w:t>
      </w:r>
      <w:r>
        <w:rPr>
          <w:rFonts w:ascii="Arial" w:hAnsi="Arial" w:cs="Arial"/>
          <w:color w:val="000000"/>
          <w:sz w:val="27"/>
          <w:szCs w:val="27"/>
        </w:rPr>
        <w:t>ности указанной информации.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Действие настоящих Правил не распространяется на образовательные о</w:t>
      </w:r>
      <w:r>
        <w:rPr>
          <w:rFonts w:ascii="Arial" w:hAnsi="Arial" w:cs="Arial"/>
          <w:color w:val="000000"/>
          <w:sz w:val="27"/>
          <w:szCs w:val="27"/>
        </w:rPr>
        <w:t>р</w:t>
      </w:r>
      <w:r>
        <w:rPr>
          <w:rFonts w:ascii="Arial" w:hAnsi="Arial" w:cs="Arial"/>
          <w:color w:val="000000"/>
          <w:sz w:val="27"/>
          <w:szCs w:val="27"/>
        </w:rPr>
        <w:t>ганизации, находящиеся в ведении Генеральной прокуратуры Российской Федерации, Следственного комитета Российской Федерации, Службы вне</w:t>
      </w:r>
      <w:r>
        <w:rPr>
          <w:rFonts w:ascii="Arial" w:hAnsi="Arial" w:cs="Arial"/>
          <w:color w:val="000000"/>
          <w:sz w:val="27"/>
          <w:szCs w:val="27"/>
        </w:rPr>
        <w:t>ш</w:t>
      </w:r>
      <w:r>
        <w:rPr>
          <w:rFonts w:ascii="Arial" w:hAnsi="Arial" w:cs="Arial"/>
          <w:color w:val="000000"/>
          <w:sz w:val="27"/>
          <w:szCs w:val="27"/>
        </w:rPr>
        <w:t>ней разведки Российской Федерации, федерального органа исполнительной власти в области обеспечения безопасности и федеральных органов испо</w:t>
      </w:r>
      <w:r>
        <w:rPr>
          <w:rFonts w:ascii="Arial" w:hAnsi="Arial" w:cs="Arial"/>
          <w:color w:val="000000"/>
          <w:sz w:val="27"/>
          <w:szCs w:val="27"/>
        </w:rPr>
        <w:t>л</w:t>
      </w:r>
      <w:r>
        <w:rPr>
          <w:rFonts w:ascii="Arial" w:hAnsi="Arial" w:cs="Arial"/>
          <w:color w:val="000000"/>
          <w:sz w:val="27"/>
          <w:szCs w:val="27"/>
        </w:rPr>
        <w:t>нительной власти, осуществляющих функции:</w:t>
      </w:r>
      <w:proofErr w:type="gramEnd"/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а) по выработке и реализации государственной политики и нормативно-правовому регулированию в области обороны;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сфере миграции;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по контролю и надзору в сфере исполнения уголовных наказаний в отн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шении осужденных, содержанию лиц, подозреваемых или обвиняемых в с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вершении преступлений, и подсудимых, находящихся под стражей, их охране и конвоированию,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контролю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поведением условно осужденных и осужде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>ных, которым судом предоставлена отсрочка отбывания наказания, а также правоприменительные функции;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г) по выработке государственной политики, нормативно-правовому регулир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ванию, контролю и надзору в сфере государственной охраны;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 по выработке государственной политики, нормативно-правовому регулир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ванию, контролю и надзору в сфере оборота наркотических средств, псих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тропных веществ и 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прекурсоров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также в области противодействия их незаконному обороту.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 Образовательная организация размещает на официальном сайте: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информацию: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дате создания образовательной организации, об учредителе, учредителях образовательной организации, о месте нахождения образовательной орган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зац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ии и 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филиалов (при наличии), режиме, графике работы, контактных т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лефонах и об адресах электронной почты;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структуре и об органах управления образовательной организации, в том числе: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наименование структурных подразделений (органов управления);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фамилии, имена, отчества и должности руководителей структурных подра</w:t>
      </w:r>
      <w:r>
        <w:rPr>
          <w:rFonts w:ascii="Arial" w:hAnsi="Arial" w:cs="Arial"/>
          <w:color w:val="000000"/>
          <w:sz w:val="27"/>
          <w:szCs w:val="27"/>
        </w:rPr>
        <w:t>з</w:t>
      </w:r>
      <w:r>
        <w:rPr>
          <w:rFonts w:ascii="Arial" w:hAnsi="Arial" w:cs="Arial"/>
          <w:color w:val="000000"/>
          <w:sz w:val="27"/>
          <w:szCs w:val="27"/>
        </w:rPr>
        <w:t>делений;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места нахождения структурных подразделений;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адреса официальных сайтов в сети "Интернет" структурных подразделений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адреса электронной почты структурных подразделений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 уровне образования;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формах обучения;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нормативном сроке обучения;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сроке действия государственной аккредитации образовательной программы (при наличии государственной аккредитации);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описании образовательной программы с приложением ее копии;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учебном плане с приложением его копии;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аннотации к рабочим программам дисциплин (по каждой дисциплине в с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ставе образовательной программы) с приложением их копий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календарном учебном графике с приложением его копии;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методических и об иных документах, разработанных образовательной о</w:t>
      </w:r>
      <w:r>
        <w:rPr>
          <w:rFonts w:ascii="Arial" w:hAnsi="Arial" w:cs="Arial"/>
          <w:color w:val="000000"/>
          <w:sz w:val="27"/>
          <w:szCs w:val="27"/>
        </w:rPr>
        <w:t>р</w:t>
      </w:r>
      <w:r>
        <w:rPr>
          <w:rFonts w:ascii="Arial" w:hAnsi="Arial" w:cs="Arial"/>
          <w:color w:val="000000"/>
          <w:sz w:val="27"/>
          <w:szCs w:val="27"/>
        </w:rPr>
        <w:t>ганизацией для обеспечения образовательного процесса;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реализуемых образовательных программах с указанием учебных предм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тов, курсов, дисциплин (модулей), практики, предусмотренных соответств</w:t>
      </w:r>
      <w:r>
        <w:rPr>
          <w:rFonts w:ascii="Arial" w:hAnsi="Arial" w:cs="Arial"/>
          <w:color w:val="000000"/>
          <w:sz w:val="27"/>
          <w:szCs w:val="27"/>
        </w:rPr>
        <w:t>у</w:t>
      </w:r>
      <w:r>
        <w:rPr>
          <w:rFonts w:ascii="Arial" w:hAnsi="Arial" w:cs="Arial"/>
          <w:color w:val="000000"/>
          <w:sz w:val="27"/>
          <w:szCs w:val="27"/>
        </w:rPr>
        <w:t>ющей образовательной программой;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</w:t>
      </w:r>
      <w:r>
        <w:rPr>
          <w:rFonts w:ascii="Arial" w:hAnsi="Arial" w:cs="Arial"/>
          <w:color w:val="000000"/>
          <w:sz w:val="27"/>
          <w:szCs w:val="27"/>
        </w:rPr>
        <w:t>к</w:t>
      </w:r>
      <w:r>
        <w:rPr>
          <w:rFonts w:ascii="Arial" w:hAnsi="Arial" w:cs="Arial"/>
          <w:color w:val="000000"/>
          <w:sz w:val="27"/>
          <w:szCs w:val="27"/>
        </w:rPr>
        <w:t>тов Российской Федерации, местных бюджетов и по договорам об образов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нии за счет средств физических и (или) юридических лиц;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языках, на которых осуществляется образование (обучение);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федеральных государственных образовательных стандартах и об образ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вательных стандартах с приложением их копий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руководителе образовательной организации, его заместителях, руковод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телях филиалов образовательной организации (при их наличии), в том числе: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фамилия, имя, отчество (при наличии) руководителя, его заместителей;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 руководителя, его заместителей;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контактные телефоны;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адрес электронной почты;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персональном составе педагогических работников с указанием уровня о</w:t>
      </w:r>
      <w:r>
        <w:rPr>
          <w:rFonts w:ascii="Arial" w:hAnsi="Arial" w:cs="Arial"/>
          <w:color w:val="000000"/>
          <w:sz w:val="27"/>
          <w:szCs w:val="27"/>
        </w:rPr>
        <w:t>б</w:t>
      </w:r>
      <w:r>
        <w:rPr>
          <w:rFonts w:ascii="Arial" w:hAnsi="Arial" w:cs="Arial"/>
          <w:color w:val="000000"/>
          <w:sz w:val="27"/>
          <w:szCs w:val="27"/>
        </w:rPr>
        <w:t>разования, квалификации и опыта работы, в том числе: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фамилия, имя, отчество (при наличии) работника;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занимаемая должность (должности);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преподаваемые дисциплины;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ученая степень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ученое звание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наименование направления подготовки и (или) специальности;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данные о повышении квалификации и (или) профессиональной переподг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товке (при наличии);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общий стаж работы;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стаж работы по специальности;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</w:t>
      </w:r>
      <w:r>
        <w:rPr>
          <w:rFonts w:ascii="Arial" w:hAnsi="Arial" w:cs="Arial"/>
          <w:color w:val="000000"/>
          <w:sz w:val="27"/>
          <w:szCs w:val="27"/>
        </w:rPr>
        <w:t>х</w:t>
      </w:r>
      <w:r>
        <w:rPr>
          <w:rFonts w:ascii="Arial" w:hAnsi="Arial" w:cs="Arial"/>
          <w:color w:val="000000"/>
          <w:sz w:val="27"/>
          <w:szCs w:val="27"/>
        </w:rPr>
        <w:t>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 количестве вакантных мест для приема (перевода) по каждой образов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  <w:proofErr w:type="gramEnd"/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 наличии и условиях предоставления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обучающимся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стипендий, мер соц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альной поддержки;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 наличии общежития, интерната, количестве жилых помещений в общеж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тии, интернате для иногородних обучающихся, формировании платы за пр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живание в общежитии;</w:t>
      </w:r>
      <w:proofErr w:type="gramEnd"/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рам об образовании за счет средств физических и (или) юридических лиц;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 поступлении финансовых и материальных средств и об их расходовании по итогам финансового года;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 трудоустройстве выпускников;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копии: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устава образовательной организации;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лицензии на осуществление образовательной деятельности (с приложени</w:t>
      </w:r>
      <w:r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ми);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свидетельства о государственной аккредитации (с приложениями);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плана финансово-хозяйственной деятельности образовательной организ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ции, утвержденного в установленном законодательством Российской Фед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рации порядке, или бюджетной сметы образовательной организации;</w:t>
      </w:r>
      <w:proofErr w:type="gramEnd"/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локальных нормативных актов, предусмотренных частью 2 статьи 30 Фед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рального закона "Об образовании в Российской Федерации", правил внутре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>него распорядка обучающихся, правил внутреннего трудового распорядка и коллективного договора;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в) отчет о результатах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самообследования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обучения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каждой образовательной программе;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 Образовательные организации, реализующие общеобразовательные пр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граммы, дополнительно к информации, предусмотренной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пунктом 3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указывают наименование образовательной программы.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 Образовательные организации, реализующие профессиональные образ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вательные программы, дополнительно к информации, предусмотре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>ной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пунктом 3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для каждой образовательной программы указывают: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уровень образования;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код и наименование профессии, специальности, направления подготовки;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информацию: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 направлениях и результатах научной (научно-исследовательской) деятел</w:t>
      </w:r>
      <w:r>
        <w:rPr>
          <w:rFonts w:ascii="Arial" w:hAnsi="Arial" w:cs="Arial"/>
          <w:color w:val="000000"/>
          <w:sz w:val="27"/>
          <w:szCs w:val="27"/>
        </w:rPr>
        <w:t>ь</w:t>
      </w:r>
      <w:r>
        <w:rPr>
          <w:rFonts w:ascii="Arial" w:hAnsi="Arial" w:cs="Arial"/>
          <w:color w:val="000000"/>
          <w:sz w:val="27"/>
          <w:szCs w:val="27"/>
        </w:rPr>
        <w:t>ности и научно-исследовательской базе для ее осуществления (для образ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вательных организаций высшего образования и организаций дополнительн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го профессионального образования);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 результатах приема по каждой профессии, специальности среднего пр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фессионального образования (при наличии вступительных испытаний), ка</w:t>
      </w:r>
      <w:r>
        <w:rPr>
          <w:rFonts w:ascii="Arial" w:hAnsi="Arial" w:cs="Arial"/>
          <w:color w:val="000000"/>
          <w:sz w:val="27"/>
          <w:szCs w:val="27"/>
        </w:rPr>
        <w:t>ж</w:t>
      </w:r>
      <w:r>
        <w:rPr>
          <w:rFonts w:ascii="Arial" w:hAnsi="Arial" w:cs="Arial"/>
          <w:color w:val="000000"/>
          <w:sz w:val="27"/>
          <w:szCs w:val="27"/>
        </w:rPr>
        <w:t>дому направлению подготовки или специальности высшего образования с различными условиями приема (на места, финансируемые за счет бюдже</w:t>
      </w:r>
      <w:r>
        <w:rPr>
          <w:rFonts w:ascii="Arial" w:hAnsi="Arial" w:cs="Arial"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вступительным испытаниям, а также о результ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тах перевода, восстановления и отчисления.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 Образовательная организация обновляет сведения, указанные в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пунктах 3 - 5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не позднее 10 рабочих дней после их изменений.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 Пользователю официального сайта предоставляется наглядная информ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ция о структуре официального сайта, включающая в себя ссылку на офиц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альный сайт Министерства образования и науки Российской Федерации в с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ти "Интернет".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 Информация, указанная в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Pr="00530D99">
        <w:rPr>
          <w:rFonts w:ascii="Arial" w:hAnsi="Arial" w:cs="Arial"/>
          <w:color w:val="000000"/>
          <w:sz w:val="27"/>
          <w:szCs w:val="27"/>
        </w:rPr>
        <w:t>пунктах 3 - 5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настоящих Правил,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 При размещении информации на официальном сайте и ее обновлении обеспечивается соблюдение требований законодательства Российской Ф</w:t>
      </w:r>
      <w:r>
        <w:rPr>
          <w:rFonts w:ascii="Arial" w:hAnsi="Arial" w:cs="Arial"/>
          <w:color w:val="000000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дерации о персональных данных.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 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доступ к размещенной на официальном сайте информации без использ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вания программного обеспечения, установка которого на технические сре</w:t>
      </w:r>
      <w:r>
        <w:rPr>
          <w:rFonts w:ascii="Arial" w:hAnsi="Arial" w:cs="Arial"/>
          <w:color w:val="000000"/>
          <w:sz w:val="27"/>
          <w:szCs w:val="27"/>
        </w:rPr>
        <w:t>д</w:t>
      </w:r>
      <w:r>
        <w:rPr>
          <w:rFonts w:ascii="Arial" w:hAnsi="Arial" w:cs="Arial"/>
          <w:color w:val="000000"/>
          <w:sz w:val="27"/>
          <w:szCs w:val="27"/>
        </w:rPr>
        <w:t>ства пользователя информации требует заключения лицензионного или ин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го соглашения с правообладателем программного обеспечения, предусма</w:t>
      </w:r>
      <w:r>
        <w:rPr>
          <w:rFonts w:ascii="Arial" w:hAnsi="Arial" w:cs="Arial"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ривающего взимание с пользователя информации платы;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 защиту информации от уничтожения, модификации и блокирования дост</w:t>
      </w:r>
      <w:r>
        <w:rPr>
          <w:rFonts w:ascii="Arial" w:hAnsi="Arial" w:cs="Arial"/>
          <w:color w:val="000000"/>
          <w:sz w:val="27"/>
          <w:szCs w:val="27"/>
        </w:rPr>
        <w:t>у</w:t>
      </w:r>
      <w:r>
        <w:rPr>
          <w:rFonts w:ascii="Arial" w:hAnsi="Arial" w:cs="Arial"/>
          <w:color w:val="000000"/>
          <w:sz w:val="27"/>
          <w:szCs w:val="27"/>
        </w:rPr>
        <w:t>па к ней, а также иных неправомерных действий в отношении нее;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 возможность копирования информации на резервный носитель, обеспеч</w:t>
      </w:r>
      <w:r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вающий ее восстановление;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г) защиту от копирования авторских материалов. 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 Информация на официальном сайте размещается на русском языке, а также может быть размещена на государственных языках республик, вход</w:t>
      </w:r>
      <w:r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щих в состав Российской Федерации, и (или) на иностранных языках.</w:t>
      </w:r>
    </w:p>
    <w:p w:rsidR="003B6EED" w:rsidRDefault="003B6EED" w:rsidP="00F16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3B6EED" w:rsidRDefault="003B6EED" w:rsidP="00F16979">
      <w:pPr>
        <w:pStyle w:val="textreview"/>
        <w:pBdr>
          <w:bottom w:val="single" w:sz="6" w:space="0" w:color="F0F0F0"/>
        </w:pBdr>
        <w:jc w:val="both"/>
        <w:rPr>
          <w:rFonts w:ascii="Arial" w:hAnsi="Arial" w:cs="Arial"/>
          <w:caps/>
          <w:color w:val="000000"/>
          <w:sz w:val="27"/>
          <w:szCs w:val="27"/>
        </w:rPr>
      </w:pPr>
      <w:bookmarkStart w:id="1" w:name="review"/>
      <w:bookmarkEnd w:id="1"/>
      <w:r>
        <w:rPr>
          <w:rStyle w:val="aa"/>
          <w:rFonts w:ascii="Arial" w:hAnsi="Arial" w:cs="Arial"/>
          <w:caps/>
          <w:color w:val="000000"/>
        </w:rPr>
        <w:t>ОБЗОР ДОКУМЕНТА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Образовательные организации размещают на своих сайтах некоторые да</w:t>
      </w:r>
      <w:r>
        <w:rPr>
          <w:rFonts w:ascii="Arial" w:hAnsi="Arial" w:cs="Arial"/>
          <w:color w:val="000000"/>
          <w:sz w:val="27"/>
          <w:szCs w:val="27"/>
        </w:rPr>
        <w:t>н</w:t>
      </w:r>
      <w:r>
        <w:rPr>
          <w:rFonts w:ascii="Arial" w:hAnsi="Arial" w:cs="Arial"/>
          <w:color w:val="000000"/>
          <w:sz w:val="27"/>
          <w:szCs w:val="27"/>
        </w:rPr>
        <w:t xml:space="preserve">ные. Речь идет 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следующих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Это, в частности, сведения о дате создания организации, ее учредителях, месте нахождения, графике работы, уровне образования, формах обучения. Также публикуется информация о сроке действия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госаккредитации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образов</w:t>
      </w:r>
      <w:r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тельной программы, учебном пл</w:t>
      </w:r>
      <w:bookmarkStart w:id="2" w:name="_GoBack"/>
      <w:bookmarkEnd w:id="2"/>
      <w:r>
        <w:rPr>
          <w:rFonts w:ascii="Arial" w:hAnsi="Arial" w:cs="Arial"/>
          <w:color w:val="000000"/>
          <w:sz w:val="27"/>
          <w:szCs w:val="27"/>
        </w:rPr>
        <w:t>ане, бюджетных местах, языках, на которых ведется обучение, педагогических работниках, выплачиваемых стипендиях, наличии общежития.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Помимо этого на сайте размещаются копии следующих документов. Это устав образовательной организации, лицензия на осуществление деятельн</w:t>
      </w: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 xml:space="preserve">сти, свидетельство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госаккредитации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план финансово-хозяйственной де</w:t>
      </w:r>
      <w:r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 xml:space="preserve">тельности и др. Также опубликованию подлежит отчет о результатах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самоо</w:t>
      </w:r>
      <w:r>
        <w:rPr>
          <w:rFonts w:ascii="Arial" w:hAnsi="Arial" w:cs="Arial"/>
          <w:color w:val="000000"/>
          <w:sz w:val="27"/>
          <w:szCs w:val="27"/>
        </w:rPr>
        <w:t>б</w:t>
      </w:r>
      <w:r>
        <w:rPr>
          <w:rFonts w:ascii="Arial" w:hAnsi="Arial" w:cs="Arial"/>
          <w:color w:val="000000"/>
          <w:sz w:val="27"/>
          <w:szCs w:val="27"/>
        </w:rPr>
        <w:t>следования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обновляются в течение 10 рабочих дней после их изменения.</w:t>
      </w:r>
    </w:p>
    <w:p w:rsidR="003B6EED" w:rsidRDefault="003B6EED" w:rsidP="00F16979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Информация представляется в текстовом формате или в форме таблиц. Сведения публикуются на русском языке. Также могут быть использованы языки республик и иностранные языки. На сайте обязательно должна быть ссылка на сайт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Минобрнауки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России.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Установлены требования к используемым технологическим и программным средствам.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Прежний порядок утрачивает силу.</w:t>
      </w:r>
    </w:p>
    <w:p w:rsidR="003B6EED" w:rsidRDefault="003B6EED" w:rsidP="003B6EED">
      <w:pPr>
        <w:pStyle w:val="a9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Постановление вступает в силу с 1 сентября 2013 г.</w:t>
      </w:r>
    </w:p>
    <w:p w:rsidR="00370AA6" w:rsidRPr="003B6EED" w:rsidRDefault="00370AA6" w:rsidP="003B6EED"/>
    <w:sectPr w:rsidR="00370AA6" w:rsidRPr="003B6EED" w:rsidSect="00E249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475"/>
    <w:multiLevelType w:val="hybridMultilevel"/>
    <w:tmpl w:val="EEF4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F6B75"/>
    <w:multiLevelType w:val="hybridMultilevel"/>
    <w:tmpl w:val="0FF2F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41C"/>
    <w:multiLevelType w:val="hybridMultilevel"/>
    <w:tmpl w:val="84E6F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A1364"/>
    <w:multiLevelType w:val="hybridMultilevel"/>
    <w:tmpl w:val="03DA40F0"/>
    <w:lvl w:ilvl="0" w:tplc="B134C7D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88"/>
    <w:rsid w:val="00044F0D"/>
    <w:rsid w:val="000D1A66"/>
    <w:rsid w:val="0010540E"/>
    <w:rsid w:val="001322FA"/>
    <w:rsid w:val="001648AB"/>
    <w:rsid w:val="00187A9E"/>
    <w:rsid w:val="001F7AA0"/>
    <w:rsid w:val="00200B88"/>
    <w:rsid w:val="00201BED"/>
    <w:rsid w:val="00207960"/>
    <w:rsid w:val="0023139D"/>
    <w:rsid w:val="00236E3F"/>
    <w:rsid w:val="00247EE0"/>
    <w:rsid w:val="0028358C"/>
    <w:rsid w:val="002A67DF"/>
    <w:rsid w:val="002E4D54"/>
    <w:rsid w:val="002F2429"/>
    <w:rsid w:val="0031125A"/>
    <w:rsid w:val="00370AA6"/>
    <w:rsid w:val="00373275"/>
    <w:rsid w:val="00391CAB"/>
    <w:rsid w:val="00397027"/>
    <w:rsid w:val="003B6EED"/>
    <w:rsid w:val="003C1925"/>
    <w:rsid w:val="003E25C3"/>
    <w:rsid w:val="003F2A99"/>
    <w:rsid w:val="003F402F"/>
    <w:rsid w:val="004143B3"/>
    <w:rsid w:val="0042105A"/>
    <w:rsid w:val="0042209D"/>
    <w:rsid w:val="00424188"/>
    <w:rsid w:val="00450D39"/>
    <w:rsid w:val="00454A07"/>
    <w:rsid w:val="0046077F"/>
    <w:rsid w:val="004A187C"/>
    <w:rsid w:val="004A7055"/>
    <w:rsid w:val="004C1893"/>
    <w:rsid w:val="004F1347"/>
    <w:rsid w:val="004F25D4"/>
    <w:rsid w:val="00506656"/>
    <w:rsid w:val="005210D9"/>
    <w:rsid w:val="00530D99"/>
    <w:rsid w:val="00551913"/>
    <w:rsid w:val="00565B95"/>
    <w:rsid w:val="005A09A2"/>
    <w:rsid w:val="005C3C1C"/>
    <w:rsid w:val="005D2EB3"/>
    <w:rsid w:val="005D7988"/>
    <w:rsid w:val="00600A0B"/>
    <w:rsid w:val="00620284"/>
    <w:rsid w:val="0064068E"/>
    <w:rsid w:val="00642EB2"/>
    <w:rsid w:val="00643773"/>
    <w:rsid w:val="006454B1"/>
    <w:rsid w:val="0066337B"/>
    <w:rsid w:val="00714D1B"/>
    <w:rsid w:val="007E30D5"/>
    <w:rsid w:val="007E76A3"/>
    <w:rsid w:val="0080559C"/>
    <w:rsid w:val="008514B8"/>
    <w:rsid w:val="00852821"/>
    <w:rsid w:val="00861E8E"/>
    <w:rsid w:val="008842ED"/>
    <w:rsid w:val="00884668"/>
    <w:rsid w:val="008A6A70"/>
    <w:rsid w:val="008B52BA"/>
    <w:rsid w:val="008C478C"/>
    <w:rsid w:val="008C7029"/>
    <w:rsid w:val="008D6599"/>
    <w:rsid w:val="00904BE2"/>
    <w:rsid w:val="00941614"/>
    <w:rsid w:val="00955F0A"/>
    <w:rsid w:val="00961525"/>
    <w:rsid w:val="009861CA"/>
    <w:rsid w:val="009912E2"/>
    <w:rsid w:val="009C31BB"/>
    <w:rsid w:val="009D7F8F"/>
    <w:rsid w:val="009E493E"/>
    <w:rsid w:val="00A01010"/>
    <w:rsid w:val="00A17747"/>
    <w:rsid w:val="00A44B7C"/>
    <w:rsid w:val="00A63461"/>
    <w:rsid w:val="00AD7A1B"/>
    <w:rsid w:val="00AE4DB0"/>
    <w:rsid w:val="00AF37DB"/>
    <w:rsid w:val="00B0426A"/>
    <w:rsid w:val="00B26BB2"/>
    <w:rsid w:val="00B560A1"/>
    <w:rsid w:val="00B61C32"/>
    <w:rsid w:val="00BA5E57"/>
    <w:rsid w:val="00BC3E4D"/>
    <w:rsid w:val="00BC504C"/>
    <w:rsid w:val="00C07069"/>
    <w:rsid w:val="00C22425"/>
    <w:rsid w:val="00C37776"/>
    <w:rsid w:val="00C64083"/>
    <w:rsid w:val="00CC2AA2"/>
    <w:rsid w:val="00CD3903"/>
    <w:rsid w:val="00CE067A"/>
    <w:rsid w:val="00CE4E26"/>
    <w:rsid w:val="00D0685E"/>
    <w:rsid w:val="00D24EAE"/>
    <w:rsid w:val="00D36348"/>
    <w:rsid w:val="00D455BA"/>
    <w:rsid w:val="00D52B4B"/>
    <w:rsid w:val="00D602EC"/>
    <w:rsid w:val="00D725BF"/>
    <w:rsid w:val="00D9591A"/>
    <w:rsid w:val="00DE0D0B"/>
    <w:rsid w:val="00E24951"/>
    <w:rsid w:val="00E63F03"/>
    <w:rsid w:val="00E66051"/>
    <w:rsid w:val="00E87067"/>
    <w:rsid w:val="00ED31CC"/>
    <w:rsid w:val="00F16979"/>
    <w:rsid w:val="00F535A5"/>
    <w:rsid w:val="00F54CE0"/>
    <w:rsid w:val="00F56BC9"/>
    <w:rsid w:val="00F6199A"/>
    <w:rsid w:val="00F87B85"/>
    <w:rsid w:val="00F92CA5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2F"/>
  </w:style>
  <w:style w:type="paragraph" w:styleId="2">
    <w:name w:val="heading 2"/>
    <w:basedOn w:val="a"/>
    <w:next w:val="a"/>
    <w:link w:val="20"/>
    <w:uiPriority w:val="9"/>
    <w:unhideWhenUsed/>
    <w:qFormat/>
    <w:rsid w:val="008C4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6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4D1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F4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0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4A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B6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EED"/>
  </w:style>
  <w:style w:type="paragraph" w:customStyle="1" w:styleId="textreview">
    <w:name w:val="text_review"/>
    <w:basedOn w:val="a"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6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2F"/>
  </w:style>
  <w:style w:type="paragraph" w:styleId="2">
    <w:name w:val="heading 2"/>
    <w:basedOn w:val="a"/>
    <w:next w:val="a"/>
    <w:link w:val="20"/>
    <w:uiPriority w:val="9"/>
    <w:unhideWhenUsed/>
    <w:qFormat/>
    <w:rsid w:val="008C4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6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4D1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F4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0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4A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B6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EED"/>
  </w:style>
  <w:style w:type="paragraph" w:customStyle="1" w:styleId="textreview">
    <w:name w:val="text_review"/>
    <w:basedOn w:val="a"/>
    <w:rsid w:val="003B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6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3828">
      <w:bodyDiv w:val="1"/>
      <w:marLeft w:val="360"/>
      <w:marRight w:val="54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66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37615208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07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9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1DD9-3C1D-41E8-ADC9-C3483237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Жаворонкова Ирина Владимровна</dc:creator>
  <cp:lastModifiedBy>Пользователь Windows</cp:lastModifiedBy>
  <cp:revision>4</cp:revision>
  <dcterms:created xsi:type="dcterms:W3CDTF">2014-08-01T10:31:00Z</dcterms:created>
  <dcterms:modified xsi:type="dcterms:W3CDTF">2016-11-28T12:37:00Z</dcterms:modified>
</cp:coreProperties>
</file>