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b/>
          <w:bCs/>
          <w:color w:val="000000"/>
          <w:sz w:val="40"/>
          <w:szCs w:val="40"/>
          <w:lang w:eastAsia="ru-RU"/>
        </w:rPr>
        <w:t>Консультация для воспитателей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b/>
          <w:bCs/>
          <w:color w:val="000000"/>
          <w:sz w:val="44"/>
          <w:szCs w:val="44"/>
          <w:lang w:eastAsia="ru-RU"/>
        </w:rPr>
        <w:t xml:space="preserve">«Организации РППС </w:t>
      </w:r>
      <w:r>
        <w:rPr>
          <w:rFonts w:ascii="Liberation Serif" w:eastAsia="Times New Roman" w:hAnsi="Liberation Serif" w:cs="Calibri"/>
          <w:b/>
          <w:bCs/>
          <w:color w:val="000000"/>
          <w:sz w:val="44"/>
          <w:szCs w:val="44"/>
          <w:lang w:eastAsia="ru-RU"/>
        </w:rPr>
        <w:t xml:space="preserve">в ДОУ  в соответствии с ФГОС </w:t>
      </w:r>
      <w:proofErr w:type="gramStart"/>
      <w:r>
        <w:rPr>
          <w:rFonts w:ascii="Liberation Serif" w:eastAsia="Times New Roman" w:hAnsi="Liberation Serif" w:cs="Calibri"/>
          <w:b/>
          <w:bCs/>
          <w:color w:val="000000"/>
          <w:sz w:val="44"/>
          <w:szCs w:val="44"/>
          <w:lang w:eastAsia="ru-RU"/>
        </w:rPr>
        <w:t>ДО</w:t>
      </w:r>
      <w:proofErr w:type="gramEnd"/>
      <w:r w:rsidRPr="009D663B">
        <w:rPr>
          <w:rFonts w:ascii="Liberation Serif" w:eastAsia="Times New Roman" w:hAnsi="Liberation Serif" w:cs="Calibri"/>
          <w:b/>
          <w:bCs/>
          <w:color w:val="000000"/>
          <w:sz w:val="44"/>
          <w:szCs w:val="44"/>
          <w:lang w:eastAsia="ru-RU"/>
        </w:rPr>
        <w:t>»</w:t>
      </w:r>
      <w:r>
        <w:rPr>
          <w:rFonts w:ascii="Liberation Serif" w:eastAsia="Times New Roman" w:hAnsi="Liberation Serif" w:cs="Calibri"/>
          <w:b/>
          <w:bCs/>
          <w:color w:val="000000"/>
          <w:sz w:val="44"/>
          <w:szCs w:val="44"/>
          <w:lang w:eastAsia="ru-RU"/>
        </w:rPr>
        <w:t>.</w:t>
      </w:r>
      <w:r w:rsidRPr="009D663B">
        <w:rPr>
          <w:rFonts w:ascii="Liberation Serif" w:eastAsia="Times New Roman" w:hAnsi="Liberation Serif" w:cs="Calibri"/>
          <w:b/>
          <w:bCs/>
          <w:color w:val="000000"/>
          <w:sz w:val="44"/>
          <w:szCs w:val="44"/>
          <w:lang w:eastAsia="ru-RU"/>
        </w:rPr>
        <w:t xml:space="preserve">  </w:t>
      </w:r>
    </w:p>
    <w:p w:rsid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Важнейшими задачами современной дошкольной педагогической науки и практики являются задачи гуманизации процесса воспитания и обучения, охраны и укрепления физического и психического здоровья детей, их всестороннего и полноценного развития. Для решения этих задач был принят новый закон  «Об Образовании», в котором дошкольное образование обозначено как ступень образования, введен новый Федеральный государственный образовательный стандарта дошкольного образования (ФГОС </w:t>
      </w:r>
      <w:proofErr w:type="gramStart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ДО</w:t>
      </w:r>
      <w:proofErr w:type="gramEnd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).  ФГОС </w:t>
      </w:r>
      <w:proofErr w:type="gramStart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ДО предъявляет</w:t>
      </w:r>
      <w:proofErr w:type="gramEnd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требования к условиям реализации основной общеобразовательной программы дошкольного образования, в том числе требования к организации и обновлению предметно-развивающей среды дошкольного учреждения. Развивающая предметно-пространственная среда в учреждении, реализующем программу дошкольного образования, является одним из важнейших критериев оценки качества образования. Это обусловлено значимостью окружающей обстановки для разностороннего развития ребенка, успешной социализации в обществе. </w:t>
      </w:r>
    </w:p>
    <w:p w:rsid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ФГОС дошкольного образования поддерживает точку зрения на ребёнка, как на «человека играющего», многие методики и технологии должны быть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  На практике мы получим </w:t>
      </w:r>
      <w:proofErr w:type="gramStart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более  игровой</w:t>
      </w:r>
      <w:proofErr w:type="gramEnd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и разносторонний подход, приветствующий максимальную эксплуатацию инновационных и активных методов педагогического взаимодействия,  нацеленный на раскрытие собственного потенциала каждого ребёнка. </w:t>
      </w:r>
    </w:p>
    <w:p w:rsid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Исследования последних лет со всей очевидностью показали особую значимость для маленького ребенка социальных условий жизни, складывающихся из общения, обучающих игр, развивающего влияния окружающей среды - всего того, что принято считать культурой воспитания. При этом современный интерьер и дизайн внутренних помещений: оборудование, мебель, игрушки, пособия для малышей, - рассматриваются как необходимые составляющие предметно-пространственной среды. 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С позиций Стандарта дошкольного образования  развивающая образовательная среда дошкольной организации – это предметно-пространственная среда как часть образовательной среды и ключевой фактор перехода на ФГОС </w:t>
      </w:r>
      <w:proofErr w:type="gramStart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ДО</w:t>
      </w:r>
      <w:proofErr w:type="gramEnd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.  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 Л. Новоселова). Вопрос организации предметно-развивающей среды ДОУ на сегодняшний день стоит особо актуально.</w:t>
      </w:r>
    </w:p>
    <w:p w:rsid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Необходима содержательная насыщенность предметно пространственной среды, обеспечивающая реализацию образовательной программы в различных видах детской деятельности. Как известно, основной формой работы с дошкольниками и ведущим видом деятельности детей является игра. И при создании развивающего пространства 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lastRenderedPageBreak/>
        <w:t>в групповом помещении необходимо учитывать ведущую роль игровой деятельности. Именно поэтому необходим  повышенный интерес к обновлению предметно</w:t>
      </w:r>
      <w:r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-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развивающей среды ДОУ. Развивающая предметно-пространственная среда обеспечивает максимальную реализацию образовательного потенциала пространства  Группы, приспособленной для реализации Программы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 их развития.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 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  <w:t>Развивающая предметно-пространственная среда должна обеспечивать: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•        реализацию  образовательной программы ДОУ;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•       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            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1. Насыщенность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•        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 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•      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•   двигательную активность, в том числе развитие крупной и мелкой моторики, участие в подвижных играх и соревнованиях;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 •  эмоциональное благополучие детей во взаимодействии с предметно </w:t>
      </w:r>
      <w:proofErr w:type="gramStart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-п</w:t>
      </w:r>
      <w:proofErr w:type="gramEnd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ространственным окружением;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•        возможность самовыражения детей.  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 2. </w:t>
      </w:r>
      <w:proofErr w:type="spellStart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  3. </w:t>
      </w:r>
      <w:proofErr w:type="spellStart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материалов предполагает: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•        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 •        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 </w:t>
      </w:r>
    </w:p>
    <w:p w:rsid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 4. Вариативность среды предполагает: 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lastRenderedPageBreak/>
        <w:t>•  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 •  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5. Доступность среды предполагает: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•   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 •  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 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 •    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исправность и сохранность материалов и оборудования.  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6.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   При организации предметно-пространственной среды в детском саду необходима сложная, многоплановая и высокотворческая деятельность всех педагогов ДОУ. Ведь разнообразие игрушек не является основным условием развития ребенка. 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 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Активный сектор (занимает самую большую площадь в группе), включающий в себя:          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игры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двигательной деятельности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конструирования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музыкально театрализованной деятельности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Спокойный сектор: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книги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отдыха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природы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рисования и лепки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Рабочий сектор: (рабочий сектор занимает 25% всей группы, так как там предполагается размещение оборудования для организации совместной и регламентированной деятельности.</w:t>
      </w:r>
      <w:proofErr w:type="gramEnd"/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познавательной и исследовательской деятельности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 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продуктивной и творческой деятельности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sym w:font="Symbol" w:char="F0FC"/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центр правильной речи и моторики.  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При организации РППС необходимы материалы, учитывающие гендерные различия - интересы мальчиков и девочек, как в труде, так и в игре. Мальчикам нужны </w:t>
      </w:r>
      <w:r w:rsidRPr="009D663B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lastRenderedPageBreak/>
        <w:t>инструменты для работы с деревом, детали военной формы, предметы обмундирования и вооружения рыцарей, русских богатырей, разнообразные технические игрушки.  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  Предметная среда оказывает на ребенка определенное воздействие уже с первых минут его жизни. Важно, чтобы она стала развивающей, т.е. обеспечивала формирование активной самостоятельности ребенка в деятельности. Создавала для ребенка условия творческого, познавательного, эстетического развития. При правильной организации предметно-развивающей среды ребенок чувствует уверенность в себе, стимулирует проявления самостоятельности, творчества.  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Liberation Serif" w:eastAsia="Times New Roman" w:hAnsi="Liberation Serif" w:cs="Calibri"/>
          <w:b/>
          <w:bCs/>
          <w:color w:val="000000"/>
          <w:sz w:val="24"/>
          <w:szCs w:val="24"/>
          <w:lang w:eastAsia="ru-RU"/>
        </w:rPr>
        <w:t>ЦЕНТР РЕЧЕВОГО РАЗВИТИЯ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расположения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Речевой центр лучше всего расположить рядом с книжным центром.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центра речевого развития необходимо свободное место, достаточное для смены положения ребенка: занятий сидя на полу или на ковре, движений в различных направлениях (сюжетные и подвижные игры, занятия за столами).      Неотъемлемым атрибутом речевого центра является игрушка – “одушевленный персонаж”, которая помогает решать такие важные задачи, как преодоление неуверенности, стеснительности, такая игрушка вызывает у детей речевой интерес к деятельности и побуждает к речевой активности. Центр речевого развития должен соответствовать общему оформлению группы. Подбор материала должен соответствовать программным требованиям, возрастным и индивидуальным особенностям. Также рядом с центром может располагаться уголок для театрализованных игр.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ковролинограф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наполняемость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в речевом уголке:</w:t>
      </w:r>
    </w:p>
    <w:p w:rsidR="009D663B" w:rsidRPr="009D663B" w:rsidRDefault="009D663B" w:rsidP="009D6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 развитию артикуляционной моторики (предметные картинки-опоры; артикуляционные уклады схемы; артикуляционная гимнастика в альбомах на определенный звук; артикуляционная гимнастика в стихах и картинках)</w:t>
      </w:r>
    </w:p>
    <w:p w:rsidR="009D663B" w:rsidRPr="009D663B" w:rsidRDefault="009D663B" w:rsidP="009D6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развития дыхания (разноцветные шарики; султанчики; бумажные снежинки; вертушки - карандаши; колокольчики из фольги на ниточке и т.д.)</w:t>
      </w:r>
    </w:p>
    <w:p w:rsidR="009D663B" w:rsidRPr="009D663B" w:rsidRDefault="009D663B" w:rsidP="009D6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развития мелкой моторики  (сухой бассейн; массажные валики, мячики, прищепки, трафареты; пальчиковые игры; различный материал для составления букв)</w:t>
      </w:r>
    </w:p>
    <w:p w:rsidR="009D663B" w:rsidRPr="009D663B" w:rsidRDefault="009D663B" w:rsidP="009D6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по звукоподражанию (шумовые инструменты; звуковые коробочки; детские музыкальные инструменты: рояль, гармошка, барабаны, 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дудочка, бубен, трещотка, колокольчики, погремушки; предметные, сюжетные картинки для высказывания звуков и их автоматизации;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звуковички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гласных и согласных звуков (домики для твердых и мягких звуков); индивидуальные пособия для звукобуквенного анализа; схемы слова; звуковые дорожки, звуковая лесенка; альбомы по слоговой структуре слова)</w:t>
      </w:r>
      <w:proofErr w:type="gramEnd"/>
    </w:p>
    <w:p w:rsidR="009D663B" w:rsidRPr="009D663B" w:rsidRDefault="009D663B" w:rsidP="009D6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и пособия по автоматизации звуков (мелкие игрушки; предметные картинки; сюжетные картинки; различные виды театров; альбомы на каждый звук; логопедические альбомы для автоматизации различных звуков;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скороговорки; схема характеристики звуков; схема слова)</w:t>
      </w:r>
    </w:p>
    <w:p w:rsidR="009D663B" w:rsidRPr="009D663B" w:rsidRDefault="009D663B" w:rsidP="009D6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 лексике и грамматике (предметные картинки по лексическим темам -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«Деревья», «Насекомые», «Садовые цветы», «Транспорт», «Бытовая техника», «Грибы», «Лекарственные растения» 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</w:t>
      </w:r>
      <w:proofErr w:type="gramEnd"/>
    </w:p>
    <w:p w:rsidR="009D663B" w:rsidRPr="009D663B" w:rsidRDefault="009D663B" w:rsidP="009D6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по развитию связной речи (серии сюжетных картинок; разные виды театра;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скороговорки; библиотека детских книг и др.)</w:t>
      </w:r>
    </w:p>
    <w:p w:rsidR="009D663B" w:rsidRPr="009D663B" w:rsidRDefault="009D663B" w:rsidP="009D6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 грамоте – (магнитная доска; наборы магнитных букв; кассы букв и слогов; кубики «Азбука в картинках», «Учись читать», «Умные кубики», «Слоговые кубики»).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по развитию речи в группах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Младший дошкольный возраст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картинок для группировки, до 4-6 в каждой группе: домашние животные, дикие животные, животные с детёнышами, птицы, рыбы, деревья, цветы, овощи, фрукты, продукты питания, одежда, посуда, мебель, транспорт, предметы обихода.</w:t>
      </w:r>
      <w:proofErr w:type="gramEnd"/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Наборы предметных картинок для последовательной группировки по разным признакам (назначению и т.п.).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Серии из 3-4 картинок для установления последовательности событий (сказки,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социобытовые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Серии из 4 картинок: части суток (деятельность людей ближайшего окружения).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Серии из 4 картинок: времена года (природа и сезонная деятельность людей).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Сюжетные картинки крупного формата (с различной тематикой, близкой ребенку, - сказочной,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социобытовой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Каталог игр: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звуковой культуре речи;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упражнений артикуляционной гимнастики;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упражнений дыхательной гимнастики;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пальчиковой гимнастике.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приговорки.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дошкольный возраст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Наборы парных картинок типа «лото» из 6-8 частей.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Наборы парных картинок на соотнесение (сравнение): найди отличия (по внешнему виду), ошибки (по смыслу).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Наборы табличек и карточек для сравнения по 1-2 признакам (логические таблицы).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Наборы предметных картинок для группировки по разным признакам (2-3) последовательно или одновременно (назначение, цвет, величина).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Серии картинок (по 4-6) для установления последовательности событий (сказки,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социобытовые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ситуации, литературные сюжеты).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Серии картинок «Времена года» (сезонные явления и деятельность людей).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Сюжетные картинки с разной тематикой, крупного и мелкого формата.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Разрезные (складные) кубики с сюжетными картинками (6-8 частей).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Разрезные сюжетные картинки (6-8 частей).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Разрезные контурные картинки (4-6 частей).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Набор кубиков с буквами.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Набор карточек с изображением предмета и названием.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14.Каталог игр: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звуковой культуре речи;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упражнений артикуляционной гимнастики;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упражнений дыхательной гимнастики;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пальчиковой гимнастике.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приговорки.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Старший дошкольный возраст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Пособия для воспитания правильного физиологического дыхания (тренажеры, «Мыльные пузыри», надувные игрушки).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Материалы для звукового и слогового анализа и синтеза, анализа и синтеза предложений (разноцветные фишки или магниты).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Игры для совершенствования навыков языкового анализа («Слоговое лото», «Определи место звука», «Подбери слова», «Цепочка звуков» и др.).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Игры для совершенствования грамматического строя речи.</w:t>
      </w:r>
    </w:p>
    <w:p w:rsidR="009D663B" w:rsidRPr="009D663B" w:rsidRDefault="009D663B" w:rsidP="009D66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ласково»</w:t>
      </w:r>
    </w:p>
    <w:p w:rsidR="009D663B" w:rsidRPr="009D663B" w:rsidRDefault="009D663B" w:rsidP="009D66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Один-много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много-один»</w:t>
      </w:r>
    </w:p>
    <w:p w:rsidR="009D663B" w:rsidRPr="009D663B" w:rsidRDefault="009D663B" w:rsidP="009D66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«Составь слово из двух»</w:t>
      </w:r>
    </w:p>
    <w:p w:rsidR="009D663B" w:rsidRPr="009D663B" w:rsidRDefault="009D663B" w:rsidP="009D66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«Добавь слово»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Уточнение, обогащение и активизация словарного запаса.</w:t>
      </w:r>
    </w:p>
    <w:p w:rsidR="009D663B" w:rsidRPr="009D663B" w:rsidRDefault="009D663B" w:rsidP="009D66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«Мяч бросай животных называй»</w:t>
      </w:r>
    </w:p>
    <w:p w:rsidR="009D663B" w:rsidRPr="009D663B" w:rsidRDefault="009D663B" w:rsidP="009D66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чем занимается»</w:t>
      </w:r>
    </w:p>
    <w:p w:rsidR="009D663B" w:rsidRPr="009D663B" w:rsidRDefault="009D663B" w:rsidP="009D66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«Горячий – холодный»</w:t>
      </w:r>
    </w:p>
    <w:p w:rsidR="009D663B" w:rsidRPr="009D663B" w:rsidRDefault="009D663B" w:rsidP="009D6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приговорки.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Классная подвижная азбука.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 в картинках.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«Буква за буквой»,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«33 богатыря»,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«Умный телефон»,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по обучению грамоте с рисунками.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Звуковые линейки.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наглядных пособий “Обучение грамоте”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(автор Н. В. Дурова)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“Ступеньки грамоты”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(авторы Н. В. Дурова, Л. Н. Невская)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63B" w:rsidRPr="009D663B" w:rsidRDefault="009D663B" w:rsidP="009D66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0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Наглядно-дидактическое пособие для детского сада “Звучащее слово”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(автор Г. А. </w:t>
      </w:r>
      <w:proofErr w:type="spellStart"/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Тумакова</w:t>
      </w:r>
      <w:proofErr w:type="spellEnd"/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программы по развитию речи и обучению грамоте детей дошкольного возраста и др.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 элементами содержания центра в среднем и старшем дошкольном возрасте должны быть результаты их творческой деятельности: альбомы детских загадок, книжки детских сказок, портреты литературных героев, сделанные детьми в процессе проектной деятельности книжки и альбомы являются хорошим средством активизации творческих проявлений детей и упражнением для речи: дети «озвучивают», воспроизводят тексты, используя свои средства выразительности речи.</w:t>
      </w:r>
      <w:proofErr w:type="gramEnd"/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Художественно-эстетическое развитие»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образовательной области </w:t>
      </w:r>
      <w:r w:rsidRPr="009D6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«Художественно-эстетическое развитие»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включает, в том числе, знания и умения в изобразительной, конструктивно-модельной, музыкальной деятельности. Ребенок, в соответствии со своими возрастными возможностями и особенностями, должен знать сказки, песни, стихотворения; уметь танцевать, конструировать, рисовать.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условий реализации системы художественно - эстетического развития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дошкольном учреждении является организация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развивающей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предметно-пространственной среды. При создании предметно-пространственной среды воспитатель должен руководствоваться общими принципами, определенными в пункте 3.3. 4 </w:t>
      </w:r>
      <w:proofErr w:type="spellStart"/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предметно-пространственная среда должна быть содержательно – насыщенной, трансформируемой,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полуфункциональной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вариативной, доступной и безопасной.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каждой возрастной группе должны быть созданы условия для художественно-речевой, изобразительной и музыкальной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деятельности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6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уголки книг, театрализованной, изобразительной, музыкальной деятельности.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этом оборудованы должны быть так, чтобы дети могли свободно подойти к уголку и выбрать любой материал для творчества, проявляя самостоятельность и инициативу.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и центры занятости должны содержать разнообразный материал, пособия, игры.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уголках книг необходимо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разместить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детскую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художественную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энциклопедическую литературу в соответствии с возрастом,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альбомы,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книжки-самоделки,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писателей,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подборки аудио и видеозаписей сказок, рассказов, стихов.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постоянно поддерживать интерес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к книге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регулярно устраивать выставки одного автора, одной направленности или тематики (писатели о животных, сказки братьев Гримм, стихи С. Я. Маршака и т. п.).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«говорящие книги»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уголках театрализованной деятельности …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Разные виды театра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настольный, на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теневой, пальчиковый и т.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ирма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кукол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(пальчиковых и плоскостных фигур, кукол-марионеток)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разыгрывания сказок;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театр, сделанный самими детьми и воспитателями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(конусы с головка-ми-насадками, разные маски, декорации)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персонажи с разным настроением;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изготовления персонажей и декораций (цветная бумага, клей, бросовый материал, карандаши, краски, ножницы и другие материалы);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готовые костюмы, маски для разыгрывания сказок, самодельные костюмы;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атрибуты-заместители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(круги разных цветов, полоски разной длины)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обозначения волшебных предметов и разметки пространства игры в детском саду;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ряженья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уголках изобразительной деятельности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-произведения народного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искусства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народные глиняные игрушки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(филимоновские, дымковские, </w:t>
      </w:r>
      <w:proofErr w:type="spellStart"/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каргопольские</w:t>
      </w:r>
      <w:proofErr w:type="spellEnd"/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др.)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игрушки из дерева (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богородские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сменевские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Наглядно-дидактические пособия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Произведения живописи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натюрморт, пейзаж, портрет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разного формата, разной формы, разного тона.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Достаточное количество цветных карандашей, красок, кистей, </w:t>
      </w:r>
      <w:proofErr w:type="spellStart"/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тряпо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-чек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пластилина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(стеки, доски для лепки)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цветной бумаги и картона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Достаточное количество ножниц с закругленными концами, клея, клеенок, тряпочек, салфеток для аппликации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(фольга, фантики от конфет и др.)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для сменных выставок детских работ, совместных работ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и родителей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Место для сменных выставок произведений изоискусства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раскраски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открыток, картинки, книги и альбомы с иллюстрациями, предметные картинки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уголках музыкальной деятельности….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музыкальные инструменты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аудиозаписи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детские песенки, фрагменты классических музыкальных, фольклорных произведений, колыбельные, записи звуков природы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 с рисунками или фотографиями музыкальных инструментов.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к песням, исполняемых на музыкальных занятиях</w:t>
      </w:r>
      <w:proofErr w:type="gramEnd"/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Электромузыкальные игрушки с наборами мелодий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Звуковые книжки и открытки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игрушки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(озвученные, не озвученные)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игры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пособия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способствует раскрепощению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положительному эмоциональному настрою на весь день.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Созданная в детском саду предметно-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среда должна способствовать познавательному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интереса к миру искусства, навыков в изобразительной, музыкальной, театрализованной деятельности, творчеству.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Социально-коммуникативное развитие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 пустых стенах ребенок не заговорит «… заметила в свое время Е. И. Тихеева.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Насыщая групповое пространство, педагоги заботятся в первую очередь о том, чтобы дети в группе могли удовлетворить свои важные жизненные потребности в движении, познании, общении 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 В пространство группового помещения входят различные центры, уголки, зоны.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Игра – ведущая деятельность ребенка, посредством которой ребенок органично развивается, познает очень важный пласт человеческой культуры – взаимоотношение между взрослыми людьми – в семье, их профессиональной деятельности и т.д.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Социально-коммуникативное развитие дошкольников происходит через игру как ведущую детскую деятельность. Общение является важным элементом любой игры. Во время игры происходит социальное, эмоциональное и психическое становление ребенка. Игра дает детям возможность воспроизвести взрослый мир и участвовать в воображаемой социальной жизни. Дети учатся разрешать конфликты, выражать эмоции и адекватно взаимодействовать с окружающими.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с/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сюжетно-ролевой игры – это то, что воспроизводится ребенком в качестве главного в человеческих отношениях. В содержании игры выражено более или менее глубокое проникновение ребенка в отношениях и деятельности людей. Дошкольное детство – период познания и освоения мира человеческих отношений. Ребёнок моделирует их в сюжетно-ролевой игре, которая становится для него ведущей деятельностью. Играя, он учится общаться 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 сверстниками.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следующие сюжетные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«Дом, семья»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«Игры с транспортом»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«Больница»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«Магазин»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«Игры в животных и с игрушечными животными»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«Мастерская»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«Парикмахерская»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«Почта»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ребенка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«запускается»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предметной среды, поэтому воспитатель должен быть более изобретательным, проявлять фантазию, чтобы увлечь дошкольника новой созданной взрослым игровой ситуацией, которая вдохновит ребенка на самостоятельную игру. Ввод воспитателем дополнительных атрибутов, использование по-новому одной и той же предметной среды разнообразит игру, вносит в нее творческое начало. Педагогу необходимо не только  играть с детьми, но и внимательно наблюдать самостоятельную игру всех детей и каждого ребенка в отдельности. Наблюдение за детьми во время их самостоятельных игр позволяет лучше узнать стремления ребят, выявить их предпочтения и интересы, а также игровой потенциал. Главным является то, что игра имеет характер не обучающей, а эмоциональной ситуации.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настольно-печатных игр, математики.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налаживания диалогического общения используются настольно-печатные, дидактические игры, такие как лото, домино, игры с правилами.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ПДД и ОБЖ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осознанного выполнения правил поведения, обеспечивающих сохранность их жизни и здоровья в современных условиях улицы, транспорта, природы, быта.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уголок по ПДД: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макет перекрёстка, с помощью которого дети могут решать логические задачи различной сложности по безопасности дорожного движения;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набор дорожных знаков, макеты светофоров;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атрибуты инспектора ДПС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(жезлы, жилеты)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набор транспортных средств;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иллюстрации с изображением транспортных средств, всех частей машин; улицы, различных ситуаций на дороге;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плакаты по безопасности поведения на улице и в быту;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-папки-передвижки;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по ПДД, пожарной и электробезопасности.</w:t>
      </w:r>
      <w:proofErr w:type="gramEnd"/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— это не просто сумма усвоенных знаний, а умение правильно себя вести в различных ситуациях. Дети могут оказаться в непредсказуемой ситуации на улице и дома, поэтому главной задачей взрослых является стимулирование развития у них самостоятельности и ответственности. В связи с этим традиционные формы обучения могут использоваться лишь частично и больше внимания надо уделять организации различных видов деятельности, направленных на приобретение детьми определенного навыка поведения, опыта. Ведь все, чему мы учим детей, они должны уметь применять в реальной жизни, на практике.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задач детского сада в русле данной проблемы является создание безопасной среды в учреждении и помощь семье в обеспечении безопасности ребенка в домашних условиях.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Уголок патриотического воспитания или уголок родного края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Сейчас, в период нестабильности в обществе, возникает необходимость вернуться к лучшим традициям нашего народа. Поэтому важную роль играет создание в группе патриотического уголка. Способствует формированию культурно-ценностной ориентации духовно-нравственной основы личности дошкольника.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Патриотический уголок помогает педагогу познакомить детей с историей и достопримечательностями родного края, животными и растениями, транспортом; с государственными символами родной страны и города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(флагом, гербом, гимном, портретами президента и главы города)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 русскими народными промыслами и традициями. Благодаря материалам такой зоны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развивается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 и уважение детей к своей семье и своему дошкольному учреждению, труду людей разных профессий, достижениям известных людей города и страны.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возрастом детей материалы в уголке отражают основные направления педагогической работы по воспитанию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патриотизма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«Семья»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«Родной край»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«Народные промыслы»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«Знакомство с трудом взрослых»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«Воспитание любви и уважения к защитникам Отечества»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«Москва – столица нашей Родины»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патриотическом уголке находятся  герб и флаг России, портрет президента, слова и диск с записью гимна, фото родного города, его достопримечательностей и улиц.  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по данной тематике, карты России и родного города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глобус, книги с народными костюмами, иллюстрационный материал краеведческого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характера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«Город (село), в котором мы живем»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«Каким был наш город  (село</w:t>
      </w:r>
      <w:proofErr w:type="gramStart"/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)в</w:t>
      </w:r>
      <w:proofErr w:type="gramEnd"/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прошлом»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Всё выше перечисленное позволяет </w:t>
      </w: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развивать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 к русским традициям и промыслам, чувство уважения к другим народам.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и в учреждениях организуются мини-музеи на различные темы, рассматривая экспозиции дети: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усваивают опыт социальных взаимоотношений;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учатся считаться с интересами других людей;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приобретают умение выражать личное отношение к событиям и фактам;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речь, как связующую нить в общении со сверстниками, взрослыми, с предметным миром.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Физического развития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двигательной активности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Эстетичность  и 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соответствие возрастным особенностям детей и требованиям программы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Наличие атрибутов</w:t>
      </w:r>
    </w:p>
    <w:tbl>
      <w:tblPr>
        <w:tblW w:w="12228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8"/>
      </w:tblGrid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подвижных игр</w:t>
            </w:r>
          </w:p>
        </w:tc>
      </w:tr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игр с прыжками</w:t>
            </w:r>
          </w:p>
        </w:tc>
      </w:tr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игр с бросанием, ловлей, метанием</w:t>
            </w:r>
          </w:p>
        </w:tc>
      </w:tr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игр  с  балансированием</w:t>
            </w:r>
          </w:p>
        </w:tc>
      </w:tr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массажа, профилактики плоскостопия «Дорожка здоровья»</w:t>
            </w:r>
          </w:p>
        </w:tc>
      </w:tr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коррекции зрения</w:t>
            </w:r>
          </w:p>
        </w:tc>
      </w:tr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развития дыхания</w:t>
            </w:r>
          </w:p>
        </w:tc>
      </w:tr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коррекции осанки</w:t>
            </w:r>
          </w:p>
        </w:tc>
      </w:tr>
      <w:tr w:rsidR="009D663B" w:rsidRPr="009D663B" w:rsidTr="009D663B"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63B" w:rsidRPr="009D663B" w:rsidRDefault="009D663B" w:rsidP="009D663B">
            <w:pPr>
              <w:shd w:val="clear" w:color="auto" w:fill="FFFFFF"/>
              <w:spacing w:after="0" w:line="0" w:lineRule="atLeast"/>
              <w:ind w:firstLine="7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инвентаря  для индивидуальных  занятий</w:t>
            </w:r>
          </w:p>
        </w:tc>
      </w:tr>
    </w:tbl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Уголок настроения.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left="72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содержания уголка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возрастных группах используются вариативные формы ведения и оформления уголков настроения.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младшая группа (2-3 года).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настроения может быть представлен в варианте «Здравствуй, я пришел». Для родителей уголок не демонстрируется.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положительный эмоциональный настрой на посещение детского сада.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младшая группа (3-4 года).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Вводится новая форма – «Уголок настроения». При обозначении настроения используются предметные символы (например, «солнышко» желтого цветы – веселое настроение и «тучка» синего цвета – грустное настроение).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определять свое настроение исходя из двух противоположных состояний: «веселое» и «грустное».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группа (4-5 лет).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обозначении настроения можно вводить пиктограммы – схематические изображения условных лиц с соответствующей мимикой. Даются термины, обозначающие определенное настроение и демонстрируются соответствующие пиктограммы. Понятие «пиктограмма» не дается. Предлагается детям определение трех вариантов эмоциональных состояний. Дети определяют только свое эмоциональное состояние.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использовать понятие «спокойное» настроение (в дополнение к 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используемым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II младшей группы).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(5-6 лет).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Вводятся цветовые обозначения настроения. Понятия о соответствии выбранного цвета определенному настроению не дается.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использовать понятие Радостное, Веселое, Спокойное, Удивленное, Грустное, Злое настроение.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для определения настроения другого человека (можно учить определять настроение другого ребенка, взрослого человека, включая воспитателя)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группа (6-7 лет).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обозначении настроения можно использовать прием «привлечение мнения другого ребенка»: Саша, определи, какое сегодня настроение у Димы?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полученные ранее знания и умения.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устойчивости / неустойчивости эмоционального состояния детей и общего фона настроения группы.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названий и оформления уголков настроения.</w:t>
      </w: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настроения могут быть выполнены в виде дерева, солнышка или тучки и во многих других вариантах. Однако, предпочтительно, чтобы в каждой группе ДОУ были разработаны свои варианты оформления на основе предложенных выше рекомендаций. 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названия должно присутствовать одно из основных определений – «настроение» или «эмоции». Например, календарь настроения, эмоциональная расческа, часики настроения, календарь эмоций, эмоциональная корзина и т. д.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уголкам настроения.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настроения должен находиться на уровне глаз ребенка.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уголок настроения производится самим ребенком.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определении настроения используются как цветовые, так и 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пиктограммные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изображения. Возможно их одновременное использование.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оформлении уголка настроения недопустимо использование более 3-х цветовых вариантов (за исключением цвета настроения).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настроения вводятся одновременно с соответствующим определением:</w:t>
      </w:r>
    </w:p>
    <w:tbl>
      <w:tblPr>
        <w:tblW w:w="12228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636"/>
        <w:gridCol w:w="2957"/>
      </w:tblGrid>
      <w:tr w:rsidR="009D663B" w:rsidRPr="009D663B" w:rsidTr="009D663B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счастье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счастливое</w:t>
            </w:r>
          </w:p>
        </w:tc>
      </w:tr>
      <w:tr w:rsidR="009D663B" w:rsidRPr="009D663B" w:rsidTr="009D663B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веселье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веселое</w:t>
            </w:r>
          </w:p>
        </w:tc>
      </w:tr>
      <w:tr w:rsidR="009D663B" w:rsidRPr="009D663B" w:rsidTr="009D663B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Зеленый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покой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спокойное</w:t>
            </w:r>
          </w:p>
        </w:tc>
      </w:tr>
      <w:tr w:rsidR="009D663B" w:rsidRPr="009D663B" w:rsidTr="009D663B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Синий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F63694" w:rsidP="006F3D0B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9D663B"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русть</w:t>
            </w:r>
            <w:bookmarkStart w:id="0" w:name="_GoBack"/>
            <w:bookmarkEnd w:id="0"/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грустное</w:t>
            </w:r>
          </w:p>
        </w:tc>
      </w:tr>
      <w:tr w:rsidR="009D663B" w:rsidRPr="009D663B" w:rsidTr="009D663B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Фиолетовый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тревога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тревожное</w:t>
            </w:r>
          </w:p>
        </w:tc>
      </w:tr>
      <w:tr w:rsidR="009D663B" w:rsidRPr="009D663B" w:rsidTr="009D663B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Коричневый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обида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обиженное</w:t>
            </w:r>
          </w:p>
        </w:tc>
      </w:tr>
      <w:tr w:rsidR="009D663B" w:rsidRPr="009D663B" w:rsidTr="009D663B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злость, гнев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63B" w:rsidRPr="009D663B" w:rsidRDefault="009D663B" w:rsidP="009D663B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злое, гневное</w:t>
            </w:r>
          </w:p>
        </w:tc>
      </w:tr>
    </w:tbl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организации уголка настроения следует придерживаться ряду методических требований</w:t>
      </w:r>
      <w:r w:rsidRPr="009D6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настроения должен находиться на уровне глаз ребенка.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уголок настроения производится самим ребенком.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эмоционального состояния ребенка, изменения его настроения можно предложить коврик настроения, который дети могут использовать 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самостоятельно: постоять на «сердитом, грустном» коврике, а затем, перевернув его на другую, «добрую, веселую», сторону, попытаться изменить настроение, вспомнив о чем-то приятном, радостном.</w:t>
      </w:r>
      <w:proofErr w:type="gramEnd"/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 ребенка  справляться  с отрицательными эмоциями помогут мешочки настроений. Один мешочек шьют из светлой ткани с изображением весёлого лица – это мешочек радости, улыбок и веселья. Второй – мешочек плохого настроения шьют из тёмной ткани, на нём изображено лицо с плохим настроением. Оба мешка завязываются шнурками.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 тёмный  мешочек  с плохим настроением символически складывают злость, обиды, раздражение и тщательно завязывают шнурок, а из светлого мешка с хорошим настроением берут улыбки, смех, радость.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Другой </w:t>
      </w:r>
      <w:proofErr w:type="spellStart"/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spellEnd"/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начале дня дети определяют своё настроение, раскладывая по мешочкам свои фотографии, а в конце дня смотрят, изменилось ли оно и что повлияло на смену настроения.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вариант используется для анализа внутри группового эмоционального климата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этой целью дети в течение дня опускают в карточки, символизирующие веселое или грустное настроение. После полдника открывают мешочки, </w:t>
      </w:r>
      <w:proofErr w:type="gram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раскладывая карточки и вспоминают все дела</w:t>
      </w:r>
      <w:proofErr w:type="gram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поступки, а затем делают вывод, чего было больше: хорошего или плохого в группе.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решение задачи по усвоению общепринятых норм и ценностей будут работать такие элементы среды, которые побуждают к нравственным поступкам, формируют представления детей о том, «что такое хорошо и что такое плохо».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 из  таких  средств  является  копилка (коробочка,  шкатулка,  сундучок)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 дел, которые помогают в формировании представления о критериях оценки поведения, положительного (хорошего)           и        отрицательного        (плохого),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стимулируют стремления ребенка совершать добрые поступки.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Существует несколько вариантов работы с копилкой добрых дел: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вариант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предполагает, что педагог показывает и рассказывает детям о том, что это не простая коробочка – в ней хранятся добрые поступки и хорошие дела. Каждое хорошее дело и добрый поступок они будут отмечать фишками, складывая их коробочку (например, конфетку из бумаги, с подписанным именем ребенка). По окончании недели дети могут посмотреть, чьих фишек больше. Добрые дела вспоминают и обсуждают. Воспитанник, совершивший наибольшее количество хороших поступков, замечательных дел – получает приз.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2.</w:t>
      </w: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Либо за каждый хороший поступок дети кладут в копилку красную фишку, за каждый плохой – синюю. В конце недели определяют количество добрых и плохих дел и размышляют, почему так случилось. Именно общий анализ поступков объединяет детей и заставляет задуматься каждого ребёнка над своими действиями и над своим «вкладом» в общие хорошие дела всей группы.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родителей заинтересованы в результатах освоения дошкольником нравственных ценностей. Познакомиться с ними они могут, рассматривая альбом добрых дел, который размещают в приемной.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Страницы альбома содержат фотографии детей, совершающих добрые дела, и не только в группе, но и дома.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самого альбома добрых дел ложится на плечи воспитателей, дети здесь играют пассивную роль.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поступков каждого ребенка можно использовать «Цветик-</w:t>
      </w:r>
      <w:proofErr w:type="spellStart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хороших поступков: на шкафчик ребенка наклеивается серединка цветка, а за хорошие поступки дети получают лепестки и сами приклеивают их. Когда один цветок готов, рядом распускается новый. И в конечном итоге это может быть целой полянкой добрых поступков.</w:t>
      </w:r>
    </w:p>
    <w:p w:rsidR="009D663B" w:rsidRPr="009D663B" w:rsidRDefault="009D663B" w:rsidP="009D663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D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предметно-развивающая среда является эффективным и действенным средством развития коммуникативной компетентности дошкольников, соответствуя ФГОС.</w:t>
      </w:r>
    </w:p>
    <w:p w:rsidR="003D471B" w:rsidRDefault="003D471B"/>
    <w:sectPr w:rsidR="003D471B" w:rsidSect="009D663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F4698"/>
    <w:multiLevelType w:val="multilevel"/>
    <w:tmpl w:val="F0E6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26504"/>
    <w:multiLevelType w:val="multilevel"/>
    <w:tmpl w:val="1F6A85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3492C"/>
    <w:multiLevelType w:val="multilevel"/>
    <w:tmpl w:val="E34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A3010"/>
    <w:multiLevelType w:val="multilevel"/>
    <w:tmpl w:val="16AAF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00DC4"/>
    <w:multiLevelType w:val="multilevel"/>
    <w:tmpl w:val="778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C6"/>
    <w:rsid w:val="003D471B"/>
    <w:rsid w:val="006F3D0B"/>
    <w:rsid w:val="009D663B"/>
    <w:rsid w:val="009F6024"/>
    <w:rsid w:val="00A44769"/>
    <w:rsid w:val="00D82FC6"/>
    <w:rsid w:val="00F6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D663B"/>
  </w:style>
  <w:style w:type="paragraph" w:customStyle="1" w:styleId="c29">
    <w:name w:val="c29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D663B"/>
  </w:style>
  <w:style w:type="paragraph" w:customStyle="1" w:styleId="c24">
    <w:name w:val="c24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663B"/>
  </w:style>
  <w:style w:type="character" w:customStyle="1" w:styleId="c6">
    <w:name w:val="c6"/>
    <w:basedOn w:val="a0"/>
    <w:rsid w:val="009D663B"/>
  </w:style>
  <w:style w:type="paragraph" w:customStyle="1" w:styleId="c37">
    <w:name w:val="c37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663B"/>
  </w:style>
  <w:style w:type="character" w:customStyle="1" w:styleId="c8">
    <w:name w:val="c8"/>
    <w:basedOn w:val="a0"/>
    <w:rsid w:val="009D663B"/>
  </w:style>
  <w:style w:type="character" w:customStyle="1" w:styleId="c19">
    <w:name w:val="c19"/>
    <w:basedOn w:val="a0"/>
    <w:rsid w:val="009D663B"/>
  </w:style>
  <w:style w:type="paragraph" w:customStyle="1" w:styleId="c16">
    <w:name w:val="c16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D663B"/>
  </w:style>
  <w:style w:type="paragraph" w:customStyle="1" w:styleId="c2">
    <w:name w:val="c2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D663B"/>
  </w:style>
  <w:style w:type="paragraph" w:customStyle="1" w:styleId="c26">
    <w:name w:val="c26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D663B"/>
  </w:style>
  <w:style w:type="paragraph" w:customStyle="1" w:styleId="c29">
    <w:name w:val="c29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D663B"/>
  </w:style>
  <w:style w:type="paragraph" w:customStyle="1" w:styleId="c24">
    <w:name w:val="c24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663B"/>
  </w:style>
  <w:style w:type="character" w:customStyle="1" w:styleId="c6">
    <w:name w:val="c6"/>
    <w:basedOn w:val="a0"/>
    <w:rsid w:val="009D663B"/>
  </w:style>
  <w:style w:type="paragraph" w:customStyle="1" w:styleId="c37">
    <w:name w:val="c37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663B"/>
  </w:style>
  <w:style w:type="character" w:customStyle="1" w:styleId="c8">
    <w:name w:val="c8"/>
    <w:basedOn w:val="a0"/>
    <w:rsid w:val="009D663B"/>
  </w:style>
  <w:style w:type="character" w:customStyle="1" w:styleId="c19">
    <w:name w:val="c19"/>
    <w:basedOn w:val="a0"/>
    <w:rsid w:val="009D663B"/>
  </w:style>
  <w:style w:type="paragraph" w:customStyle="1" w:styleId="c16">
    <w:name w:val="c16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D663B"/>
  </w:style>
  <w:style w:type="paragraph" w:customStyle="1" w:styleId="c2">
    <w:name w:val="c2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D663B"/>
  </w:style>
  <w:style w:type="paragraph" w:customStyle="1" w:styleId="c26">
    <w:name w:val="c26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5243</Words>
  <Characters>29889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2022-10-21T09:56:00Z</cp:lastPrinted>
  <dcterms:created xsi:type="dcterms:W3CDTF">2022-10-21T09:46:00Z</dcterms:created>
  <dcterms:modified xsi:type="dcterms:W3CDTF">2022-10-21T11:49:00Z</dcterms:modified>
</cp:coreProperties>
</file>