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34" w:rsidRDefault="00486281" w:rsidP="0048628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Технологии в работе с детьми с ЗПР:</w:t>
      </w:r>
    </w:p>
    <w:p w:rsidR="0051143A" w:rsidRPr="0051143A" w:rsidRDefault="00486281" w:rsidP="0051143A">
      <w:pPr>
        <w:pStyle w:val="a6"/>
        <w:shd w:val="clear" w:color="auto" w:fill="F7F7F7"/>
        <w:rPr>
          <w:color w:val="7030A0"/>
          <w:sz w:val="20"/>
          <w:szCs w:val="20"/>
        </w:rPr>
      </w:pPr>
      <w:r w:rsidRPr="0051143A">
        <w:rPr>
          <w:color w:val="7030A0"/>
          <w:sz w:val="20"/>
          <w:szCs w:val="20"/>
        </w:rPr>
        <w:t>1.</w:t>
      </w:r>
      <w:r w:rsidR="0051143A" w:rsidRPr="0051143A">
        <w:rPr>
          <w:rFonts w:ascii="Arial" w:hAnsi="Arial" w:cs="Arial"/>
          <w:color w:val="000000"/>
          <w:sz w:val="20"/>
          <w:szCs w:val="20"/>
        </w:rPr>
        <w:t xml:space="preserve"> </w:t>
      </w:r>
      <w:r w:rsidR="0051143A" w:rsidRPr="0051143A">
        <w:rPr>
          <w:color w:val="7030A0"/>
          <w:sz w:val="20"/>
          <w:szCs w:val="20"/>
        </w:rPr>
        <w:t xml:space="preserve">Приём аттракции. </w:t>
      </w:r>
      <w:r w:rsidR="0051143A" w:rsidRPr="0051143A">
        <w:rPr>
          <w:color w:val="7030A0"/>
          <w:sz w:val="20"/>
          <w:szCs w:val="20"/>
        </w:rPr>
        <w:t>Называние детей по имени, телесный контакт с детьми.</w:t>
      </w:r>
      <w:r w:rsidR="0051143A" w:rsidRPr="0051143A">
        <w:rPr>
          <w:color w:val="7030A0"/>
          <w:sz w:val="20"/>
          <w:szCs w:val="20"/>
        </w:rPr>
        <w:t xml:space="preserve"> </w:t>
      </w:r>
      <w:r w:rsidR="0051143A" w:rsidRPr="0051143A">
        <w:rPr>
          <w:color w:val="7030A0"/>
          <w:sz w:val="20"/>
          <w:szCs w:val="20"/>
        </w:rPr>
        <w:t>Предназначение использования метода: успокоить ребёнка, придать ему уверенность в своих силах.</w:t>
      </w:r>
    </w:p>
    <w:p w:rsidR="00505678" w:rsidRDefault="0051143A" w:rsidP="0051143A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2777461" cy="2082689"/>
            <wp:effectExtent l="0" t="0" r="4445" b="0"/>
            <wp:docPr id="8" name="Рисунок 8" descr="https://psy-files.ru/wp-content/uploads/0/9/a/09a446ba2cc448cb6a4652760fde15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-files.ru/wp-content/uploads/0/9/a/09a446ba2cc448cb6a4652760fde15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16" cy="208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1" w:rsidRPr="0051143A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20"/>
          <w:szCs w:val="20"/>
        </w:rPr>
      </w:pPr>
      <w:r w:rsidRPr="0051143A">
        <w:rPr>
          <w:rFonts w:ascii="Times New Roman" w:hAnsi="Times New Roman" w:cs="Times New Roman"/>
          <w:color w:val="7030A0"/>
          <w:sz w:val="20"/>
          <w:szCs w:val="20"/>
        </w:rPr>
        <w:t>-</w:t>
      </w:r>
      <w:r w:rsidR="0051143A" w:rsidRPr="0051143A">
        <w:rPr>
          <w:rStyle w:val="a7"/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«Нейробика»</w:t>
      </w:r>
      <w:r w:rsidR="0051143A" w:rsidRPr="0051143A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 </w:t>
      </w:r>
      <w:r w:rsidR="0051143A" w:rsidRPr="0051143A">
        <w:rPr>
          <w:rStyle w:val="a7"/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–</w:t>
      </w:r>
      <w:r w:rsidR="0051143A" w:rsidRPr="0051143A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 так называемая гимнастика для мозга. Положительный эффект применяемой технологии: развитие интеллекта, творческого воображения, фантазии, улучшение эмоционального и психофизического самочувствия, расширение круга общения, повышение самооценки, формирование позитивного взгляда на жизнь, активной жизненной позиции. Нейробика – это комплекс простых упражнений, которые способствуют улучшению памяти, дают дополнительную энергию и повышают способность нашего мозга к любой работе в любом возрасте.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ниткопись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>: письмо и рисование шерстяными нитками на бархатной бумаге или фетре;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3111336" cy="1122218"/>
            <wp:effectExtent l="0" t="0" r="0" b="1905"/>
            <wp:docPr id="6" name="Рисунок 6" descr="https://fs.znanio.ru/d5af0e/c4/ac/dbadedd11fa205f09026d0462134d73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d5af0e/c4/ac/dbadedd11fa205f09026d0462134d7310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ватопись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>: рисование ватой на фетре или бархатной бумаге</w:t>
      </w:r>
      <w:r w:rsidR="00497EBD">
        <w:rPr>
          <w:rFonts w:ascii="Times New Roman" w:hAnsi="Times New Roman" w:cs="Times New Roman"/>
          <w:color w:val="7030A0"/>
          <w:sz w:val="18"/>
          <w:szCs w:val="18"/>
        </w:rPr>
        <w:t>;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-рисование сухими листьями.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lastRenderedPageBreak/>
        <w:t>2.Игрушечный кукольный театр  с использованием пальчиковых кукол.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1588C25" wp14:editId="5D053464">
            <wp:extent cx="990954" cy="1165481"/>
            <wp:effectExtent l="0" t="0" r="0" b="0"/>
            <wp:docPr id="1" name="Рисунок 1" descr="https://paper-land.ru/wp-content/uploads/4/7/9/47998ef85b19a41e2a89005b651ea4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er-land.ru/wp-content/uploads/4/7/9/47998ef85b19a41e2a89005b651ea4a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14" cy="11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3.Су-Джок терапия: технология с использованием специальных массажных шариков и колец.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BB7CF13" wp14:editId="458FD136">
            <wp:extent cx="2642260" cy="1810137"/>
            <wp:effectExtent l="0" t="0" r="5715" b="0"/>
            <wp:docPr id="2" name="Рисунок 2" descr="https://fsd.multiurok.ru/html/2021/11/14/s_6190f658278ee/phpqdIc5k_Stihi-i-uprazhneniya-s-massazhnymi-myachikami_html_7059ad2070792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11/14/s_6190f658278ee/phpqdIc5k_Stihi-i-uprazhneniya-s-massazhnymi-myachikami_html_7059ad20707925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37" cy="181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 xml:space="preserve">4.Коррекционно-развивающая работа с использованием камешков 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Марблс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 xml:space="preserve"> или же обычных морских камешков.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3959DF22" wp14:editId="47D1DF03">
            <wp:extent cx="2250440" cy="1353345"/>
            <wp:effectExtent l="0" t="0" r="0" b="0"/>
            <wp:docPr id="3" name="Рисунок 3" descr="https://images-na.ssl-images-amazon.com/images/I/81hXacY7B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81hXacY7Bd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3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 xml:space="preserve">5.Логоритмические упражнения - </w:t>
      </w:r>
      <w:r w:rsidRPr="00497EBD"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комплексная методика, включающая в себя средства логопедического музыкально-ритмического и физического воспитания</w:t>
      </w:r>
      <w:r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.</w:t>
      </w:r>
    </w:p>
    <w:p w:rsidR="00497EBD" w:rsidRPr="00486281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6.Работа с конструкторами, мозайкой, шнуровками, пуговицами, палочками. Это способствует развитию мелкой и крупной моторики ребёнка.</w:t>
      </w:r>
    </w:p>
    <w:p w:rsidR="0051143A" w:rsidRPr="0051143A" w:rsidRDefault="00505678" w:rsidP="0051143A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96550C0" wp14:editId="1ED7CDB6">
            <wp:extent cx="935665" cy="893134"/>
            <wp:effectExtent l="0" t="0" r="0" b="2540"/>
            <wp:docPr id="4" name="Рисунок 4" descr="http://learningtoysfty.com/wp-content/uploads/2015/12/Attribute-Butto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arningtoysfty.com/wp-content/uploads/2015/12/Attribute-Buttons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11" cy="89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FB918A" wp14:editId="690B2D7A">
            <wp:extent cx="1131304" cy="895295"/>
            <wp:effectExtent l="0" t="0" r="0" b="635"/>
            <wp:docPr id="5" name="Рисунок 5" descr="http://stopautism.ru/wp-content/uploads/2015/12/71783_html_m4bd3a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pautism.ru/wp-content/uploads/2015/12/71783_html_m4bd3ab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2" cy="89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5678" w:rsidRDefault="00505678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Муниципальное бюджетное дошкольное образовательное учреждение «Ясли-сад </w:t>
      </w:r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№14 «</w:t>
      </w:r>
      <w:proofErr w:type="spell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proofErr w:type="gram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.Ж</w:t>
      </w:r>
      <w:proofErr w:type="gramEnd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уравки</w:t>
      </w:r>
      <w:proofErr w:type="spellEnd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5615DF" w:rsidRDefault="005615DF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Кировского района</w:t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P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0584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«Особые возможности развития ребёнка с </w:t>
      </w:r>
      <w:r w:rsidR="00B00E27">
        <w:rPr>
          <w:rFonts w:ascii="Times New Roman" w:hAnsi="Times New Roman" w:cs="Times New Roman"/>
          <w:b/>
          <w:color w:val="002060"/>
          <w:sz w:val="32"/>
          <w:szCs w:val="32"/>
        </w:rPr>
        <w:t>умственной отсталостью</w:t>
      </w:r>
      <w:r w:rsidRPr="0040584D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38FE59" wp14:editId="66826DC7">
            <wp:extent cx="2553195" cy="2553195"/>
            <wp:effectExtent l="0" t="0" r="0" b="0"/>
            <wp:docPr id="10" name="Рисунок 10" descr="https://avatars.mds.yandex.net/i?id=5f8900747648ccc59f084b7a7c385e51_l-52587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5f8900747648ccc59f084b7a7c385e51_l-52587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15" cy="25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B00E27" w:rsidP="00B00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</w:t>
      </w:r>
      <w:r w:rsidR="0040584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0584D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40584D">
        <w:rPr>
          <w:rFonts w:ascii="Times New Roman" w:hAnsi="Times New Roman" w:cs="Times New Roman"/>
          <w:sz w:val="24"/>
          <w:szCs w:val="24"/>
        </w:rPr>
        <w:t>уравки, 2022г.</w:t>
      </w:r>
    </w:p>
    <w:p w:rsidR="0040584D" w:rsidRDefault="00B00E27" w:rsidP="00505678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Особенности детей с УО</w:t>
      </w:r>
    </w:p>
    <w:p w:rsidR="0040584D" w:rsidRPr="0051143A" w:rsidRDefault="00B00E27" w:rsidP="0040584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51143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Умственная отсталость у детей – это  низкие интел</w:t>
      </w:r>
      <w:r w:rsidR="00E21F4A" w:rsidRPr="0051143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л</w:t>
      </w:r>
      <w:r w:rsidRPr="0051143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ектуальные и познавательные способности, обусловленные патологиями головного мозга. Психика такого ребенка развивается по особому «сценарию», не так, как у других детей. Происходит изменение личностных качеств. Нарушения сказываются не только на умственных способностях при выраженной умственной отсталости, ребенок отстает в физическом развитии, возникают поведенческие расстройства, как </w:t>
      </w:r>
      <w:proofErr w:type="gramStart"/>
      <w:r w:rsidRPr="0051143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правило</w:t>
      </w:r>
      <w:proofErr w:type="gramEnd"/>
      <w:r w:rsidRPr="0051143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страдает эмоциональная и волевая сфера.</w:t>
      </w:r>
    </w:p>
    <w:p w:rsidR="00E21F4A" w:rsidRPr="0051143A" w:rsidRDefault="00E21F4A" w:rsidP="00E21F4A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1143A">
        <w:rPr>
          <w:rFonts w:ascii="Times New Roman" w:hAnsi="Times New Roman" w:cs="Times New Roman"/>
          <w:b/>
          <w:color w:val="00B050"/>
          <w:sz w:val="24"/>
          <w:szCs w:val="24"/>
        </w:rPr>
        <w:t>Признаки умственной отсталости у детей:</w:t>
      </w:r>
    </w:p>
    <w:p w:rsidR="00862936" w:rsidRPr="0051143A" w:rsidRDefault="00862936" w:rsidP="0086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низкий уровень познавательной активности. Ребенок не понимает, зачем ему что-то нужно узнавать, а значит и не хочет прилагать усилия в этом направлении;</w:t>
      </w:r>
    </w:p>
    <w:p w:rsidR="00862936" w:rsidRPr="0051143A" w:rsidRDefault="00862936" w:rsidP="0086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моторика практически не развивается, лишь </w:t>
      </w:r>
      <w:proofErr w:type="gramStart"/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</w:t>
      </w:r>
      <w:proofErr w:type="gramEnd"/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тяжелой и глубокой умственной отсталостью;</w:t>
      </w:r>
    </w:p>
    <w:p w:rsidR="00E21F4A" w:rsidRPr="0051143A" w:rsidRDefault="00862936" w:rsidP="0086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значительное отставание в речевом развитии, маленький словарный запас. Ребенок не может выстраивать предложения, произносит слова неправильно;</w:t>
      </w:r>
    </w:p>
    <w:p w:rsidR="00E21F4A" w:rsidRPr="0051143A" w:rsidRDefault="00862936" w:rsidP="0086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отсутствие абстрактного мышления, невозможность выполнить даже самые простые логические операции, мыслительные процессы замедлены или полностью отсутствуют;</w:t>
      </w:r>
    </w:p>
    <w:p w:rsidR="00E21F4A" w:rsidRPr="0051143A" w:rsidRDefault="00862936" w:rsidP="00862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ребенок играет в самые простые игры. Труд такой ребенок выбирает очень легкий;</w:t>
      </w:r>
    </w:p>
    <w:p w:rsidR="0040584D" w:rsidRPr="0051143A" w:rsidRDefault="00862936" w:rsidP="0051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ребенок воспринимает окружающий его мир со значительными трудностями, при выраженной умственной отсталости он не способен ориентироваться в пространстве. Такие дети не в состоянии понять процесс формирования целого из</w:t>
      </w:r>
      <w:r w:rsidR="00E21F4A" w:rsidRPr="0051143A">
        <w:rPr>
          <w:rFonts w:ascii="Helvetica" w:eastAsia="Times New Roman" w:hAnsi="Helvetica" w:cs="Times New Roman"/>
          <w:color w:val="002060"/>
          <w:sz w:val="24"/>
          <w:szCs w:val="24"/>
          <w:lang w:eastAsia="ru-RU"/>
        </w:rPr>
        <w:t xml:space="preserve"> </w:t>
      </w:r>
      <w:r w:rsidR="00E21F4A"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отдельных частей, не могут определять главное;</w:t>
      </w:r>
    </w:p>
    <w:p w:rsidR="0040584D" w:rsidRPr="0051143A" w:rsidRDefault="00847B69" w:rsidP="0040584D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1143A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Рекомендации  роди</w:t>
      </w:r>
      <w:r w:rsidR="00BD5D26" w:rsidRPr="0051143A">
        <w:rPr>
          <w:rFonts w:ascii="Times New Roman" w:hAnsi="Times New Roman" w:cs="Times New Roman"/>
          <w:b/>
          <w:color w:val="00B050"/>
          <w:sz w:val="24"/>
          <w:szCs w:val="24"/>
        </w:rPr>
        <w:t>телям, воспитывающим детей с УО</w:t>
      </w:r>
    </w:p>
    <w:p w:rsidR="00BD5D26" w:rsidRPr="0051143A" w:rsidRDefault="00BD5D26" w:rsidP="005114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eastAsia="ru-RU"/>
        </w:rPr>
        <w:t>Любите  его и принимайте как еще одного члена семьи, а затем обеспечьте ему: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Медицинскую помощь, если он в ней нуждается. 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Адекватную программу ранней стимуляции. 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Правильное обучение, чтобы развивать его интеллектуально и социально. 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Досуг, чтобы он мог общаться с окружающими и развлекаться. 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Работу, соответствующую его возможностям. </w:t>
      </w:r>
    </w:p>
    <w:p w:rsidR="00BD5D26" w:rsidRPr="0051143A" w:rsidRDefault="00BD5D26" w:rsidP="005114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Будущее - когда он станет взрослым. </w:t>
      </w:r>
    </w:p>
    <w:p w:rsidR="00BD5D26" w:rsidRPr="0051143A" w:rsidRDefault="00BD5D26" w:rsidP="0051143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развивать умственно отсталого ребенка правильно:</w:t>
      </w:r>
    </w:p>
    <w:p w:rsidR="00BD5D26" w:rsidRPr="0051143A" w:rsidRDefault="00BD5D26" w:rsidP="005114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Простые рекомендации, которые позволят родителям грамотно подойти к вопросам воспитания и развития малышей с умственной отсталостью: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Взрослые должны называть все предметы, которые окружают малыша, а также все выполняемые действия.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Называйте цвета предметов, которые кроха видит и использует в повседневной жизни.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Называйте животных, здания, средства передвижения, которые встречаются во время прогулки.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Привлекайте малыша к выполнению трудовых поручений.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Рассказывайте о том, что употребляется в пищу.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Учите ребенка рассказывать окружающим о том, что он делает (гуляет, трудится, учится). </w:t>
      </w:r>
    </w:p>
    <w:p w:rsidR="00BD5D26" w:rsidRPr="0051143A" w:rsidRDefault="00BD5D26" w:rsidP="005114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• Формируйте у малыша положительную самооценку.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    • Во время общения вызывайте положительные эмоции.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Максимальное внимание уделяйте телесному контакту с малышом.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Расширяйте круг общения.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Учите малыша рассматривать предметы, сравнивать их, ориентироваться на местности.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Учите кроху определять время года, суток и погодные явления.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Рассказывайте ребенку о членах его семьи;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Совместно рассматривайте книги и иллюстрации;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Развивайте такие умения, как рисование, лепка, вырезание;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Учите малыша действовать по словесной инструкции взрослых; </w:t>
      </w:r>
      <w:r w:rsidRPr="0051143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     • Не предъявляйте к ребенку повышенные требования.</w:t>
      </w:r>
    </w:p>
    <w:p w:rsidR="005615DF" w:rsidRPr="0051143A" w:rsidRDefault="005615DF" w:rsidP="005114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Pr="0051143A" w:rsidRDefault="00BD5D26" w:rsidP="005114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D5D26" w:rsidRDefault="00BD5D26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Pr="005615DF" w:rsidRDefault="005615DF" w:rsidP="00561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15DF" w:rsidRPr="005615DF" w:rsidSect="0040584D">
      <w:pgSz w:w="16838" w:h="11906" w:orient="landscape"/>
      <w:pgMar w:top="424" w:right="678" w:bottom="284" w:left="709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34C"/>
    <w:multiLevelType w:val="hybridMultilevel"/>
    <w:tmpl w:val="74C8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3238"/>
    <w:multiLevelType w:val="multilevel"/>
    <w:tmpl w:val="8540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B06DA"/>
    <w:multiLevelType w:val="multilevel"/>
    <w:tmpl w:val="F5C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51"/>
    <w:rsid w:val="00362934"/>
    <w:rsid w:val="003B2C51"/>
    <w:rsid w:val="0040584D"/>
    <w:rsid w:val="00486281"/>
    <w:rsid w:val="00497EBD"/>
    <w:rsid w:val="00505678"/>
    <w:rsid w:val="0051143A"/>
    <w:rsid w:val="005615DF"/>
    <w:rsid w:val="007A7C34"/>
    <w:rsid w:val="00847B69"/>
    <w:rsid w:val="00862936"/>
    <w:rsid w:val="00B00E27"/>
    <w:rsid w:val="00B150E4"/>
    <w:rsid w:val="00BD5D26"/>
    <w:rsid w:val="00E2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1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BD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5D26"/>
  </w:style>
  <w:style w:type="paragraph" w:customStyle="1" w:styleId="c3">
    <w:name w:val="c3"/>
    <w:basedOn w:val="a"/>
    <w:rsid w:val="00BD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D5D26"/>
  </w:style>
  <w:style w:type="character" w:customStyle="1" w:styleId="c14">
    <w:name w:val="c14"/>
    <w:basedOn w:val="a0"/>
    <w:rsid w:val="00BD5D26"/>
  </w:style>
  <w:style w:type="character" w:customStyle="1" w:styleId="c13">
    <w:name w:val="c13"/>
    <w:basedOn w:val="a0"/>
    <w:rsid w:val="00BD5D26"/>
  </w:style>
  <w:style w:type="paragraph" w:styleId="a6">
    <w:name w:val="Normal (Web)"/>
    <w:basedOn w:val="a"/>
    <w:uiPriority w:val="99"/>
    <w:semiHidden/>
    <w:unhideWhenUsed/>
    <w:rsid w:val="0051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114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1F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BD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5D26"/>
  </w:style>
  <w:style w:type="paragraph" w:customStyle="1" w:styleId="c3">
    <w:name w:val="c3"/>
    <w:basedOn w:val="a"/>
    <w:rsid w:val="00BD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D5D26"/>
  </w:style>
  <w:style w:type="character" w:customStyle="1" w:styleId="c14">
    <w:name w:val="c14"/>
    <w:basedOn w:val="a0"/>
    <w:rsid w:val="00BD5D26"/>
  </w:style>
  <w:style w:type="character" w:customStyle="1" w:styleId="c13">
    <w:name w:val="c13"/>
    <w:basedOn w:val="a0"/>
    <w:rsid w:val="00BD5D26"/>
  </w:style>
  <w:style w:type="paragraph" w:styleId="a6">
    <w:name w:val="Normal (Web)"/>
    <w:basedOn w:val="a"/>
    <w:uiPriority w:val="99"/>
    <w:semiHidden/>
    <w:unhideWhenUsed/>
    <w:rsid w:val="0051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11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EA91-CB5B-418D-A5D2-07B45D0D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cp:lastPrinted>2022-10-11T11:34:00Z</cp:lastPrinted>
  <dcterms:created xsi:type="dcterms:W3CDTF">2022-10-06T11:58:00Z</dcterms:created>
  <dcterms:modified xsi:type="dcterms:W3CDTF">2022-10-11T11:37:00Z</dcterms:modified>
</cp:coreProperties>
</file>